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9A67BD" w14:textId="72A858E2" w:rsidR="00F5351D" w:rsidRDefault="00F5351D" w:rsidP="00F738CA">
      <w:pPr>
        <w:spacing w:before="100" w:beforeAutospacing="1" w:after="100" w:afterAutospacing="1" w:line="240" w:lineRule="auto"/>
        <w:jc w:val="center"/>
        <w:outlineLvl w:val="0"/>
        <w:rPr>
          <w:rFonts w:ascii="Calibri Light" w:eastAsia="Times New Roman" w:hAnsi="Calibri Light" w:cs="Calibri Light"/>
          <w:b/>
          <w:bCs/>
          <w:kern w:val="36"/>
          <w:sz w:val="28"/>
          <w:szCs w:val="28"/>
          <w:lang w:val="en-US"/>
          <w14:ligatures w14:val="none"/>
        </w:rPr>
      </w:pPr>
      <w:r w:rsidRPr="00F73602">
        <w:rPr>
          <w:noProof/>
          <w:color w:val="000000" w:themeColor="text1"/>
          <w:sz w:val="24"/>
        </w:rPr>
        <w:drawing>
          <wp:anchor distT="0" distB="0" distL="114300" distR="114300" simplePos="0" relativeHeight="251659264" behindDoc="0" locked="0" layoutInCell="1" allowOverlap="1" wp14:anchorId="3F66D57B" wp14:editId="0963DFD6">
            <wp:simplePos x="0" y="0"/>
            <wp:positionH relativeFrom="column">
              <wp:posOffset>2076450</wp:posOffset>
            </wp:positionH>
            <wp:positionV relativeFrom="paragraph">
              <wp:posOffset>0</wp:posOffset>
            </wp:positionV>
            <wp:extent cx="2047875" cy="695325"/>
            <wp:effectExtent l="0" t="0" r="9525" b="9525"/>
            <wp:wrapSquare wrapText="bothSides"/>
            <wp:docPr id="136" name="Picture 136"/>
            <wp:cNvGraphicFramePr/>
            <a:graphic xmlns:a="http://schemas.openxmlformats.org/drawingml/2006/main">
              <a:graphicData uri="http://schemas.openxmlformats.org/drawingml/2006/picture">
                <pic:pic xmlns:pic="http://schemas.openxmlformats.org/drawingml/2006/picture">
                  <pic:nvPicPr>
                    <pic:cNvPr id="136" name="Picture 136"/>
                    <pic:cNvPicPr/>
                  </pic:nvPicPr>
                  <pic:blipFill>
                    <a:blip r:embed="rId5">
                      <a:extLst>
                        <a:ext uri="{28A0092B-C50C-407E-A947-70E740481C1C}">
                          <a14:useLocalDpi xmlns:a14="http://schemas.microsoft.com/office/drawing/2010/main" val="0"/>
                        </a:ext>
                      </a:extLst>
                    </a:blip>
                    <a:stretch>
                      <a:fillRect/>
                    </a:stretch>
                  </pic:blipFill>
                  <pic:spPr>
                    <a:xfrm>
                      <a:off x="0" y="0"/>
                      <a:ext cx="2047875" cy="695325"/>
                    </a:xfrm>
                    <a:prstGeom prst="rect">
                      <a:avLst/>
                    </a:prstGeom>
                  </pic:spPr>
                </pic:pic>
              </a:graphicData>
            </a:graphic>
            <wp14:sizeRelH relativeFrom="page">
              <wp14:pctWidth>0</wp14:pctWidth>
            </wp14:sizeRelH>
            <wp14:sizeRelV relativeFrom="page">
              <wp14:pctHeight>0</wp14:pctHeight>
            </wp14:sizeRelV>
          </wp:anchor>
        </w:drawing>
      </w:r>
    </w:p>
    <w:p w14:paraId="1140C7B7" w14:textId="77777777" w:rsidR="001424DF" w:rsidRDefault="001424DF" w:rsidP="00053947">
      <w:pPr>
        <w:spacing w:before="100" w:beforeAutospacing="1" w:after="100" w:afterAutospacing="1" w:line="240" w:lineRule="auto"/>
        <w:jc w:val="center"/>
        <w:outlineLvl w:val="1"/>
        <w:rPr>
          <w:rFonts w:ascii="Times New Roman" w:eastAsia="Times New Roman" w:hAnsi="Times New Roman" w:cs="Times New Roman"/>
          <w:b/>
          <w:bCs/>
          <w:kern w:val="0"/>
          <w:sz w:val="36"/>
          <w:szCs w:val="36"/>
          <w:lang w:val="en-US"/>
          <w14:ligatures w14:val="none"/>
        </w:rPr>
      </w:pPr>
    </w:p>
    <w:p w14:paraId="64AAA595" w14:textId="5767DDBD" w:rsidR="00450507" w:rsidRPr="00013496" w:rsidRDefault="00450507" w:rsidP="00F738CA">
      <w:pPr>
        <w:spacing w:before="100" w:beforeAutospacing="1" w:after="100" w:afterAutospacing="1" w:line="240" w:lineRule="auto"/>
        <w:jc w:val="center"/>
        <w:outlineLvl w:val="0"/>
        <w:rPr>
          <w:rFonts w:ascii="Times New Roman" w:eastAsia="Times New Roman" w:hAnsi="Times New Roman" w:cs="Times New Roman"/>
          <w:b/>
          <w:bCs/>
          <w:kern w:val="36"/>
          <w:sz w:val="40"/>
          <w:szCs w:val="40"/>
          <w:lang w:val="en-US"/>
          <w14:ligatures w14:val="none"/>
        </w:rPr>
      </w:pPr>
      <w:r w:rsidRPr="00013496">
        <w:rPr>
          <w:rFonts w:ascii="Times New Roman" w:eastAsia="Times New Roman" w:hAnsi="Times New Roman" w:cs="Times New Roman"/>
          <w:b/>
          <w:bCs/>
          <w:kern w:val="36"/>
          <w:sz w:val="40"/>
          <w:szCs w:val="40"/>
          <w:lang w:val="en-US"/>
          <w14:ligatures w14:val="none"/>
        </w:rPr>
        <w:t>TERMS OF REFERENCE (</w:t>
      </w:r>
      <w:proofErr w:type="spellStart"/>
      <w:r w:rsidRPr="00013496">
        <w:rPr>
          <w:rFonts w:ascii="Times New Roman" w:eastAsia="Times New Roman" w:hAnsi="Times New Roman" w:cs="Times New Roman"/>
          <w:b/>
          <w:bCs/>
          <w:kern w:val="36"/>
          <w:sz w:val="40"/>
          <w:szCs w:val="40"/>
          <w:lang w:val="en-US"/>
          <w14:ligatures w14:val="none"/>
        </w:rPr>
        <w:t>ToR</w:t>
      </w:r>
      <w:proofErr w:type="spellEnd"/>
      <w:r w:rsidRPr="00013496">
        <w:rPr>
          <w:rFonts w:ascii="Times New Roman" w:eastAsia="Times New Roman" w:hAnsi="Times New Roman" w:cs="Times New Roman"/>
          <w:b/>
          <w:bCs/>
          <w:kern w:val="36"/>
          <w:sz w:val="40"/>
          <w:szCs w:val="40"/>
          <w:lang w:val="en-US"/>
          <w14:ligatures w14:val="none"/>
        </w:rPr>
        <w:t>)</w:t>
      </w:r>
    </w:p>
    <w:p w14:paraId="5EE3DE10" w14:textId="1A758408" w:rsidR="00C116AD" w:rsidRPr="00C116AD" w:rsidRDefault="00C116AD" w:rsidP="00A07166">
      <w:pPr>
        <w:spacing w:before="100" w:beforeAutospacing="1" w:after="100" w:afterAutospacing="1" w:line="240" w:lineRule="auto"/>
        <w:jc w:val="center"/>
        <w:outlineLvl w:val="1"/>
        <w:rPr>
          <w:rFonts w:ascii="Times New Roman" w:eastAsia="Times New Roman" w:hAnsi="Times New Roman" w:cs="Times New Roman"/>
          <w:b/>
          <w:bCs/>
          <w:kern w:val="0"/>
          <w:sz w:val="36"/>
          <w:szCs w:val="36"/>
          <w:lang w:val="en-US"/>
          <w14:ligatures w14:val="none"/>
        </w:rPr>
      </w:pPr>
      <w:r w:rsidRPr="00C116AD">
        <w:rPr>
          <w:rFonts w:ascii="Times New Roman" w:eastAsia="Times New Roman" w:hAnsi="Times New Roman" w:cs="Times New Roman"/>
          <w:b/>
          <w:bCs/>
          <w:kern w:val="0"/>
          <w:sz w:val="36"/>
          <w:szCs w:val="36"/>
          <w:lang w:val="en-US"/>
          <w14:ligatures w14:val="none"/>
        </w:rPr>
        <w:t>Facilitators for the Training of Trainers (</w:t>
      </w:r>
      <w:proofErr w:type="spellStart"/>
      <w:r w:rsidRPr="00C116AD">
        <w:rPr>
          <w:rFonts w:ascii="Times New Roman" w:eastAsia="Times New Roman" w:hAnsi="Times New Roman" w:cs="Times New Roman"/>
          <w:b/>
          <w:bCs/>
          <w:kern w:val="0"/>
          <w:sz w:val="36"/>
          <w:szCs w:val="36"/>
          <w:lang w:val="en-US"/>
          <w14:ligatures w14:val="none"/>
        </w:rPr>
        <w:t>ToT</w:t>
      </w:r>
      <w:proofErr w:type="spellEnd"/>
      <w:r w:rsidRPr="00C116AD">
        <w:rPr>
          <w:rFonts w:ascii="Times New Roman" w:eastAsia="Times New Roman" w:hAnsi="Times New Roman" w:cs="Times New Roman"/>
          <w:b/>
          <w:bCs/>
          <w:kern w:val="0"/>
          <w:sz w:val="36"/>
          <w:szCs w:val="36"/>
          <w:lang w:val="en-US"/>
          <w14:ligatures w14:val="none"/>
        </w:rPr>
        <w:t>) on Integrating Agroecology and Sustainable Food Systems into African Territorial Markets</w:t>
      </w:r>
    </w:p>
    <w:p w14:paraId="66CAF66F" w14:textId="68F75018" w:rsidR="00C116AD" w:rsidRPr="00C116AD" w:rsidRDefault="00C116AD" w:rsidP="00C116AD">
      <w:pPr>
        <w:spacing w:after="0" w:line="240" w:lineRule="auto"/>
        <w:rPr>
          <w:rFonts w:ascii="Times New Roman" w:eastAsia="Times New Roman" w:hAnsi="Times New Roman" w:cs="Times New Roman"/>
          <w:kern w:val="0"/>
          <w:sz w:val="24"/>
          <w:szCs w:val="24"/>
          <w:lang w:val="en-US"/>
          <w14:ligatures w14:val="none"/>
        </w:rPr>
      </w:pPr>
    </w:p>
    <w:p w14:paraId="135CEC60" w14:textId="77777777" w:rsidR="00C116AD" w:rsidRPr="00C116AD" w:rsidRDefault="00C116AD" w:rsidP="00C116AD">
      <w:pPr>
        <w:spacing w:before="100" w:beforeAutospacing="1" w:after="100" w:afterAutospacing="1" w:line="240" w:lineRule="auto"/>
        <w:outlineLvl w:val="1"/>
        <w:rPr>
          <w:rFonts w:ascii="Calibri Light" w:eastAsia="Times New Roman" w:hAnsi="Calibri Light" w:cs="Calibri Light"/>
          <w:b/>
          <w:bCs/>
          <w:kern w:val="0"/>
          <w:lang w:val="en-US"/>
          <w14:ligatures w14:val="none"/>
        </w:rPr>
      </w:pPr>
      <w:r w:rsidRPr="00C116AD">
        <w:rPr>
          <w:rFonts w:ascii="Times New Roman" w:eastAsia="Times New Roman" w:hAnsi="Times New Roman" w:cs="Times New Roman"/>
          <w:b/>
          <w:bCs/>
          <w:kern w:val="0"/>
          <w:sz w:val="36"/>
          <w:szCs w:val="36"/>
          <w:lang w:val="en-US"/>
          <w14:ligatures w14:val="none"/>
        </w:rPr>
        <w:t xml:space="preserve">1. </w:t>
      </w:r>
      <w:r w:rsidRPr="00C116AD">
        <w:rPr>
          <w:rFonts w:ascii="Calibri Light" w:eastAsia="Times New Roman" w:hAnsi="Calibri Light" w:cs="Calibri Light"/>
          <w:b/>
          <w:bCs/>
          <w:kern w:val="0"/>
          <w:lang w:val="en-US"/>
          <w14:ligatures w14:val="none"/>
        </w:rPr>
        <w:t>Background</w:t>
      </w:r>
    </w:p>
    <w:p w14:paraId="6EE4CF80" w14:textId="77777777" w:rsidR="00C116AD" w:rsidRPr="00C116AD" w:rsidRDefault="00C116AD" w:rsidP="00D658A5">
      <w:pPr>
        <w:spacing w:before="100" w:beforeAutospacing="1" w:after="100" w:afterAutospacing="1" w:line="240" w:lineRule="auto"/>
        <w:jc w:val="both"/>
        <w:rPr>
          <w:rFonts w:ascii="Calibri Light" w:eastAsia="Times New Roman" w:hAnsi="Calibri Light" w:cs="Calibri Light"/>
          <w:kern w:val="0"/>
          <w:lang w:val="en-US"/>
          <w14:ligatures w14:val="none"/>
        </w:rPr>
      </w:pPr>
      <w:r w:rsidRPr="00C116AD">
        <w:rPr>
          <w:rFonts w:ascii="Calibri Light" w:eastAsia="Times New Roman" w:hAnsi="Calibri Light" w:cs="Calibri Light"/>
          <w:kern w:val="0"/>
          <w:lang w:val="en-US"/>
          <w14:ligatures w14:val="none"/>
        </w:rPr>
        <w:t>The Alliance for Food Sovereignty in Africa (AFSA) is a pan-African alliance of farmers’ organizations, civil society organizations, consumer movements, Indigenous Peoples’ groups, women and youth networks, researchers, and activists working to advance food sovereignty, agroecology, and people-</w:t>
      </w:r>
      <w:proofErr w:type="spellStart"/>
      <w:r w:rsidRPr="00C116AD">
        <w:rPr>
          <w:rFonts w:ascii="Calibri Light" w:eastAsia="Times New Roman" w:hAnsi="Calibri Light" w:cs="Calibri Light"/>
          <w:kern w:val="0"/>
          <w:lang w:val="en-US"/>
          <w14:ligatures w14:val="none"/>
        </w:rPr>
        <w:t>centred</w:t>
      </w:r>
      <w:proofErr w:type="spellEnd"/>
      <w:r w:rsidRPr="00C116AD">
        <w:rPr>
          <w:rFonts w:ascii="Calibri Light" w:eastAsia="Times New Roman" w:hAnsi="Calibri Light" w:cs="Calibri Light"/>
          <w:kern w:val="0"/>
          <w:lang w:val="en-US"/>
          <w14:ligatures w14:val="none"/>
        </w:rPr>
        <w:t xml:space="preserve"> food systems across the African continent.</w:t>
      </w:r>
    </w:p>
    <w:p w14:paraId="5AF95D48" w14:textId="77777777" w:rsidR="00C116AD" w:rsidRPr="00C116AD" w:rsidRDefault="00C116AD" w:rsidP="00D658A5">
      <w:pPr>
        <w:spacing w:before="100" w:beforeAutospacing="1" w:after="100" w:afterAutospacing="1" w:line="240" w:lineRule="auto"/>
        <w:jc w:val="both"/>
        <w:rPr>
          <w:rFonts w:ascii="Calibri Light" w:eastAsia="Times New Roman" w:hAnsi="Calibri Light" w:cs="Calibri Light"/>
          <w:kern w:val="0"/>
          <w:lang w:val="en-US"/>
          <w14:ligatures w14:val="none"/>
        </w:rPr>
      </w:pPr>
      <w:r w:rsidRPr="00C116AD">
        <w:rPr>
          <w:rFonts w:ascii="Calibri Light" w:eastAsia="Times New Roman" w:hAnsi="Calibri Light" w:cs="Calibri Light"/>
          <w:kern w:val="0"/>
          <w:lang w:val="en-US"/>
          <w14:ligatures w14:val="none"/>
        </w:rPr>
        <w:t>Through its African Agroecological Entrepreneurship (AAE) initiative, AFSA works to strengthen agroecology-driven enterprises and territorial market systems that are socially embedded, culturally grounded, ecologically sustainable, and economically viable. Territorial Markets (TMs) play a central role in African food systems, linking small-scale producers, traders, processors, and consumers through trust-based relations, proximity, and shared territorial identities.</w:t>
      </w:r>
    </w:p>
    <w:p w14:paraId="2B7C6FB2" w14:textId="77777777" w:rsidR="00C116AD" w:rsidRPr="00C116AD" w:rsidRDefault="00C116AD" w:rsidP="00D658A5">
      <w:pPr>
        <w:spacing w:before="100" w:beforeAutospacing="1" w:after="100" w:afterAutospacing="1" w:line="240" w:lineRule="auto"/>
        <w:jc w:val="both"/>
        <w:rPr>
          <w:rFonts w:ascii="Calibri Light" w:eastAsia="Times New Roman" w:hAnsi="Calibri Light" w:cs="Calibri Light"/>
          <w:kern w:val="0"/>
          <w:lang w:val="en-US"/>
          <w14:ligatures w14:val="none"/>
        </w:rPr>
      </w:pPr>
      <w:r w:rsidRPr="00C116AD">
        <w:rPr>
          <w:rFonts w:ascii="Calibri Light" w:eastAsia="Times New Roman" w:hAnsi="Calibri Light" w:cs="Calibri Light"/>
          <w:kern w:val="0"/>
          <w:lang w:val="en-US"/>
          <w14:ligatures w14:val="none"/>
        </w:rPr>
        <w:t xml:space="preserve">Despite their importance, territorial markets continue to be marginalized by dominant agricultural and food system policies that </w:t>
      </w:r>
      <w:proofErr w:type="spellStart"/>
      <w:r w:rsidRPr="00C116AD">
        <w:rPr>
          <w:rFonts w:ascii="Calibri Light" w:eastAsia="Times New Roman" w:hAnsi="Calibri Light" w:cs="Calibri Light"/>
          <w:kern w:val="0"/>
          <w:lang w:val="en-US"/>
          <w14:ligatures w14:val="none"/>
        </w:rPr>
        <w:t>favour</w:t>
      </w:r>
      <w:proofErr w:type="spellEnd"/>
      <w:r w:rsidRPr="00C116AD">
        <w:rPr>
          <w:rFonts w:ascii="Calibri Light" w:eastAsia="Times New Roman" w:hAnsi="Calibri Light" w:cs="Calibri Light"/>
          <w:kern w:val="0"/>
          <w:lang w:val="en-US"/>
          <w14:ligatures w14:val="none"/>
        </w:rPr>
        <w:t xml:space="preserve"> industrial, corporate-controlled, and export-oriented value chains. These models undermine agroecological transitions, erode local food cultures, and deepen social and ecological vulnerabilities.</w:t>
      </w:r>
    </w:p>
    <w:p w14:paraId="5FD5BFA7" w14:textId="77777777" w:rsidR="00C116AD" w:rsidRPr="00C116AD" w:rsidRDefault="00C116AD" w:rsidP="00D658A5">
      <w:pPr>
        <w:spacing w:before="100" w:beforeAutospacing="1" w:after="100" w:afterAutospacing="1" w:line="240" w:lineRule="auto"/>
        <w:jc w:val="both"/>
        <w:rPr>
          <w:rFonts w:ascii="Calibri Light" w:eastAsia="Times New Roman" w:hAnsi="Calibri Light" w:cs="Calibri Light"/>
          <w:kern w:val="0"/>
          <w:lang w:val="en-US"/>
          <w14:ligatures w14:val="none"/>
        </w:rPr>
      </w:pPr>
      <w:proofErr w:type="spellStart"/>
      <w:r w:rsidRPr="00C116AD">
        <w:rPr>
          <w:rFonts w:ascii="Calibri Light" w:eastAsia="Times New Roman" w:hAnsi="Calibri Light" w:cs="Calibri Light"/>
          <w:kern w:val="0"/>
          <w:lang w:val="en-US"/>
          <w14:ligatures w14:val="none"/>
        </w:rPr>
        <w:t>Recognising</w:t>
      </w:r>
      <w:proofErr w:type="spellEnd"/>
      <w:r w:rsidRPr="00C116AD">
        <w:rPr>
          <w:rFonts w:ascii="Calibri Light" w:eastAsia="Times New Roman" w:hAnsi="Calibri Light" w:cs="Calibri Light"/>
          <w:kern w:val="0"/>
          <w:lang w:val="en-US"/>
          <w14:ligatures w14:val="none"/>
        </w:rPr>
        <w:t xml:space="preserve"> the strategic role of territorial markets as entry points for scaling agroecology, AFSA is </w:t>
      </w:r>
      <w:proofErr w:type="spellStart"/>
      <w:r w:rsidRPr="00C116AD">
        <w:rPr>
          <w:rFonts w:ascii="Calibri Light" w:eastAsia="Times New Roman" w:hAnsi="Calibri Light" w:cs="Calibri Light"/>
          <w:kern w:val="0"/>
          <w:lang w:val="en-US"/>
          <w14:ligatures w14:val="none"/>
        </w:rPr>
        <w:t>organising</w:t>
      </w:r>
      <w:proofErr w:type="spellEnd"/>
      <w:r w:rsidRPr="00C116AD">
        <w:rPr>
          <w:rFonts w:ascii="Calibri Light" w:eastAsia="Times New Roman" w:hAnsi="Calibri Light" w:cs="Calibri Light"/>
          <w:kern w:val="0"/>
          <w:lang w:val="en-US"/>
          <w14:ligatures w14:val="none"/>
        </w:rPr>
        <w:t xml:space="preserve"> a Training of Trainers (</w:t>
      </w:r>
      <w:proofErr w:type="spellStart"/>
      <w:r w:rsidRPr="00C116AD">
        <w:rPr>
          <w:rFonts w:ascii="Calibri Light" w:eastAsia="Times New Roman" w:hAnsi="Calibri Light" w:cs="Calibri Light"/>
          <w:kern w:val="0"/>
          <w:lang w:val="en-US"/>
          <w14:ligatures w14:val="none"/>
        </w:rPr>
        <w:t>ToT</w:t>
      </w:r>
      <w:proofErr w:type="spellEnd"/>
      <w:r w:rsidRPr="00C116AD">
        <w:rPr>
          <w:rFonts w:ascii="Calibri Light" w:eastAsia="Times New Roman" w:hAnsi="Calibri Light" w:cs="Calibri Light"/>
          <w:kern w:val="0"/>
          <w:lang w:val="en-US"/>
          <w14:ligatures w14:val="none"/>
        </w:rPr>
        <w:t>) on Integrating Agroecology and Sustainable Food Systems into African Territorial Markets, to be held from 18th–20th February 2026 in Entebbe, Uganda.</w:t>
      </w:r>
    </w:p>
    <w:p w14:paraId="25AADBE2" w14:textId="2995107E" w:rsidR="00C116AD" w:rsidRPr="00C116AD" w:rsidRDefault="00C116AD" w:rsidP="00D658A5">
      <w:pPr>
        <w:spacing w:before="100" w:beforeAutospacing="1" w:after="100" w:afterAutospacing="1" w:line="240" w:lineRule="auto"/>
        <w:jc w:val="both"/>
        <w:rPr>
          <w:rFonts w:ascii="Calibri Light" w:eastAsia="Times New Roman" w:hAnsi="Calibri Light" w:cs="Calibri Light"/>
          <w:kern w:val="0"/>
          <w:lang w:val="en-US"/>
          <w14:ligatures w14:val="none"/>
        </w:rPr>
      </w:pPr>
      <w:r w:rsidRPr="00C116AD">
        <w:rPr>
          <w:rFonts w:ascii="Calibri Light" w:eastAsia="Times New Roman" w:hAnsi="Calibri Light" w:cs="Calibri Light"/>
          <w:kern w:val="0"/>
          <w:lang w:val="en-US"/>
          <w14:ligatures w14:val="none"/>
        </w:rPr>
        <w:t xml:space="preserve">To ensure high-quality, participatory, and contextually grounded learning, AFSA seeks to engage experienced facilitators to support the design and delivery of the </w:t>
      </w:r>
      <w:proofErr w:type="spellStart"/>
      <w:r w:rsidRPr="00C116AD">
        <w:rPr>
          <w:rFonts w:ascii="Calibri Light" w:eastAsia="Times New Roman" w:hAnsi="Calibri Light" w:cs="Calibri Light"/>
          <w:kern w:val="0"/>
          <w:lang w:val="en-US"/>
          <w14:ligatures w14:val="none"/>
        </w:rPr>
        <w:t>ToT</w:t>
      </w:r>
      <w:proofErr w:type="spellEnd"/>
      <w:r w:rsidRPr="00C116AD">
        <w:rPr>
          <w:rFonts w:ascii="Calibri Light" w:eastAsia="Times New Roman" w:hAnsi="Calibri Light" w:cs="Calibri Light"/>
          <w:kern w:val="0"/>
          <w:lang w:val="en-US"/>
          <w14:ligatures w14:val="none"/>
        </w:rPr>
        <w:t xml:space="preserve"> sessions.</w:t>
      </w:r>
    </w:p>
    <w:p w14:paraId="26C22D2B" w14:textId="77777777" w:rsidR="00C116AD" w:rsidRPr="00C116AD" w:rsidRDefault="00C116AD" w:rsidP="00C116AD">
      <w:pPr>
        <w:spacing w:before="100" w:beforeAutospacing="1" w:after="100" w:afterAutospacing="1" w:line="240" w:lineRule="auto"/>
        <w:outlineLvl w:val="1"/>
        <w:rPr>
          <w:rFonts w:ascii="Calibri Light" w:eastAsia="Times New Roman" w:hAnsi="Calibri Light" w:cs="Calibri Light"/>
          <w:b/>
          <w:bCs/>
          <w:kern w:val="0"/>
          <w:lang w:val="en-US"/>
          <w14:ligatures w14:val="none"/>
        </w:rPr>
      </w:pPr>
      <w:r w:rsidRPr="00C116AD">
        <w:rPr>
          <w:rFonts w:ascii="Calibri Light" w:eastAsia="Times New Roman" w:hAnsi="Calibri Light" w:cs="Calibri Light"/>
          <w:b/>
          <w:bCs/>
          <w:kern w:val="0"/>
          <w:lang w:val="en-US"/>
          <w14:ligatures w14:val="none"/>
        </w:rPr>
        <w:t>2. Purpose of the Assignment</w:t>
      </w:r>
    </w:p>
    <w:p w14:paraId="024B89B7" w14:textId="77777777" w:rsidR="00C116AD" w:rsidRPr="00C116AD" w:rsidRDefault="00C116AD" w:rsidP="00D658A5">
      <w:pPr>
        <w:spacing w:before="100" w:beforeAutospacing="1" w:after="100" w:afterAutospacing="1" w:line="240" w:lineRule="auto"/>
        <w:jc w:val="both"/>
        <w:rPr>
          <w:rFonts w:ascii="Calibri Light" w:eastAsia="Times New Roman" w:hAnsi="Calibri Light" w:cs="Calibri Light"/>
          <w:kern w:val="0"/>
          <w:lang w:val="en-US"/>
          <w14:ligatures w14:val="none"/>
        </w:rPr>
      </w:pPr>
      <w:r w:rsidRPr="00C116AD">
        <w:rPr>
          <w:rFonts w:ascii="Calibri Light" w:eastAsia="Times New Roman" w:hAnsi="Calibri Light" w:cs="Calibri Light"/>
          <w:kern w:val="0"/>
          <w:lang w:val="en-US"/>
          <w14:ligatures w14:val="none"/>
        </w:rPr>
        <w:t>The purpose of this assignment is to identify and engage qualified facilitators to lead specific sessions during the Training of Trainers on Integrating Agroecology and Sustainable Food Systems into African Territorial Markets.</w:t>
      </w:r>
    </w:p>
    <w:p w14:paraId="357C208F" w14:textId="1B171F38" w:rsidR="00C116AD" w:rsidRPr="00C116AD" w:rsidRDefault="00C116AD" w:rsidP="00D658A5">
      <w:pPr>
        <w:spacing w:before="100" w:beforeAutospacing="1" w:after="100" w:afterAutospacing="1" w:line="240" w:lineRule="auto"/>
        <w:jc w:val="both"/>
        <w:rPr>
          <w:rFonts w:ascii="Calibri Light" w:eastAsia="Times New Roman" w:hAnsi="Calibri Light" w:cs="Calibri Light"/>
          <w:kern w:val="0"/>
          <w:lang w:val="en-US"/>
          <w14:ligatures w14:val="none"/>
        </w:rPr>
      </w:pPr>
      <w:r w:rsidRPr="00C116AD">
        <w:rPr>
          <w:rFonts w:ascii="Calibri Light" w:eastAsia="Times New Roman" w:hAnsi="Calibri Light" w:cs="Calibri Light"/>
          <w:kern w:val="0"/>
          <w:lang w:val="en-US"/>
          <w14:ligatures w14:val="none"/>
        </w:rPr>
        <w:lastRenderedPageBreak/>
        <w:t>The facilitators will contribute to strengthening the technical, analytical, and facilitation capacities of national partners and territorial market actors to advance agroecology-based market systems that promote food sovereignty, equity, resilience, and sustainability.</w:t>
      </w:r>
    </w:p>
    <w:p w14:paraId="75F9E084" w14:textId="77777777" w:rsidR="00C116AD" w:rsidRPr="00C116AD" w:rsidRDefault="00C116AD" w:rsidP="00C116AD">
      <w:pPr>
        <w:spacing w:before="100" w:beforeAutospacing="1" w:after="100" w:afterAutospacing="1" w:line="240" w:lineRule="auto"/>
        <w:outlineLvl w:val="1"/>
        <w:rPr>
          <w:rFonts w:ascii="Calibri Light" w:eastAsia="Times New Roman" w:hAnsi="Calibri Light" w:cs="Calibri Light"/>
          <w:b/>
          <w:bCs/>
          <w:kern w:val="0"/>
          <w:lang w:val="en-US"/>
          <w14:ligatures w14:val="none"/>
        </w:rPr>
      </w:pPr>
      <w:r w:rsidRPr="00C116AD">
        <w:rPr>
          <w:rFonts w:ascii="Calibri Light" w:eastAsia="Times New Roman" w:hAnsi="Calibri Light" w:cs="Calibri Light"/>
          <w:b/>
          <w:bCs/>
          <w:kern w:val="0"/>
          <w:lang w:val="en-US"/>
          <w14:ligatures w14:val="none"/>
        </w:rPr>
        <w:t>3. Objectives of the Facilitation</w:t>
      </w:r>
    </w:p>
    <w:p w14:paraId="0E272E9A" w14:textId="77777777" w:rsidR="00C116AD" w:rsidRPr="00C116AD" w:rsidRDefault="00C116AD" w:rsidP="007A19DF">
      <w:pPr>
        <w:spacing w:before="100" w:beforeAutospacing="1" w:after="100" w:afterAutospacing="1" w:line="240" w:lineRule="auto"/>
        <w:jc w:val="both"/>
        <w:rPr>
          <w:rFonts w:ascii="Calibri Light" w:eastAsia="Times New Roman" w:hAnsi="Calibri Light" w:cs="Calibri Light"/>
          <w:kern w:val="0"/>
          <w:lang w:val="en-US"/>
          <w14:ligatures w14:val="none"/>
        </w:rPr>
      </w:pPr>
      <w:r w:rsidRPr="00C116AD">
        <w:rPr>
          <w:rFonts w:ascii="Calibri Light" w:eastAsia="Times New Roman" w:hAnsi="Calibri Light" w:cs="Calibri Light"/>
          <w:kern w:val="0"/>
          <w:lang w:val="en-US"/>
          <w14:ligatures w14:val="none"/>
        </w:rPr>
        <w:t>The specific objectives of the facilitation are to:</w:t>
      </w:r>
    </w:p>
    <w:p w14:paraId="10338D29" w14:textId="77777777" w:rsidR="00C116AD" w:rsidRPr="00C116AD" w:rsidRDefault="00C116AD" w:rsidP="007A19DF">
      <w:pPr>
        <w:numPr>
          <w:ilvl w:val="0"/>
          <w:numId w:val="8"/>
        </w:numPr>
        <w:spacing w:before="100" w:beforeAutospacing="1" w:after="100" w:afterAutospacing="1" w:line="240" w:lineRule="auto"/>
        <w:jc w:val="both"/>
        <w:rPr>
          <w:rFonts w:ascii="Calibri Light" w:eastAsia="Times New Roman" w:hAnsi="Calibri Light" w:cs="Calibri Light"/>
          <w:kern w:val="0"/>
          <w:lang w:val="en-US"/>
          <w14:ligatures w14:val="none"/>
        </w:rPr>
      </w:pPr>
      <w:r w:rsidRPr="00C116AD">
        <w:rPr>
          <w:rFonts w:ascii="Calibri Light" w:eastAsia="Times New Roman" w:hAnsi="Calibri Light" w:cs="Calibri Light"/>
          <w:kern w:val="0"/>
          <w:lang w:val="en-US"/>
          <w14:ligatures w14:val="none"/>
        </w:rPr>
        <w:t>Support participants to deepen their understanding of agroecology, sustainable food systems, and territorial markets from an African, food sovereignty perspective.</w:t>
      </w:r>
    </w:p>
    <w:p w14:paraId="24BB0EC0" w14:textId="77777777" w:rsidR="00C116AD" w:rsidRPr="00C116AD" w:rsidRDefault="00C116AD" w:rsidP="007A19DF">
      <w:pPr>
        <w:numPr>
          <w:ilvl w:val="0"/>
          <w:numId w:val="8"/>
        </w:numPr>
        <w:spacing w:before="100" w:beforeAutospacing="1" w:after="100" w:afterAutospacing="1" w:line="240" w:lineRule="auto"/>
        <w:jc w:val="both"/>
        <w:rPr>
          <w:rFonts w:ascii="Calibri Light" w:eastAsia="Times New Roman" w:hAnsi="Calibri Light" w:cs="Calibri Light"/>
          <w:kern w:val="0"/>
          <w:lang w:val="en-US"/>
          <w14:ligatures w14:val="none"/>
        </w:rPr>
      </w:pPr>
      <w:r w:rsidRPr="00C116AD">
        <w:rPr>
          <w:rFonts w:ascii="Calibri Light" w:eastAsia="Times New Roman" w:hAnsi="Calibri Light" w:cs="Calibri Light"/>
          <w:kern w:val="0"/>
          <w:lang w:val="en-US"/>
          <w14:ligatures w14:val="none"/>
        </w:rPr>
        <w:t xml:space="preserve">Strengthen practical skills for </w:t>
      </w:r>
      <w:proofErr w:type="spellStart"/>
      <w:r w:rsidRPr="00C116AD">
        <w:rPr>
          <w:rFonts w:ascii="Calibri Light" w:eastAsia="Times New Roman" w:hAnsi="Calibri Light" w:cs="Calibri Light"/>
          <w:kern w:val="0"/>
          <w:lang w:val="en-US"/>
          <w14:ligatures w14:val="none"/>
        </w:rPr>
        <w:t>analysing</w:t>
      </w:r>
      <w:proofErr w:type="spellEnd"/>
      <w:r w:rsidRPr="00C116AD">
        <w:rPr>
          <w:rFonts w:ascii="Calibri Light" w:eastAsia="Times New Roman" w:hAnsi="Calibri Light" w:cs="Calibri Light"/>
          <w:kern w:val="0"/>
          <w:lang w:val="en-US"/>
          <w14:ligatures w14:val="none"/>
        </w:rPr>
        <w:t xml:space="preserve"> territorial market systems and identifying entry points for agroecological integration.</w:t>
      </w:r>
    </w:p>
    <w:p w14:paraId="37319FB6" w14:textId="77777777" w:rsidR="00C116AD" w:rsidRPr="00C116AD" w:rsidRDefault="00C116AD" w:rsidP="007A19DF">
      <w:pPr>
        <w:numPr>
          <w:ilvl w:val="0"/>
          <w:numId w:val="8"/>
        </w:numPr>
        <w:spacing w:before="100" w:beforeAutospacing="1" w:after="100" w:afterAutospacing="1" w:line="240" w:lineRule="auto"/>
        <w:jc w:val="both"/>
        <w:rPr>
          <w:rFonts w:ascii="Calibri Light" w:eastAsia="Times New Roman" w:hAnsi="Calibri Light" w:cs="Calibri Light"/>
          <w:kern w:val="0"/>
          <w:lang w:val="en-US"/>
          <w14:ligatures w14:val="none"/>
        </w:rPr>
      </w:pPr>
      <w:r w:rsidRPr="00C116AD">
        <w:rPr>
          <w:rFonts w:ascii="Calibri Light" w:eastAsia="Times New Roman" w:hAnsi="Calibri Light" w:cs="Calibri Light"/>
          <w:kern w:val="0"/>
          <w:lang w:val="en-US"/>
          <w14:ligatures w14:val="none"/>
        </w:rPr>
        <w:t>Equip participants with participatory training and facilitation methodologies suitable for farmers, traders, market actors, CSOs, and local authorities.</w:t>
      </w:r>
    </w:p>
    <w:p w14:paraId="0544D35D" w14:textId="01497B75" w:rsidR="00C116AD" w:rsidRPr="00C116AD" w:rsidRDefault="00C116AD" w:rsidP="007A19DF">
      <w:pPr>
        <w:numPr>
          <w:ilvl w:val="0"/>
          <w:numId w:val="8"/>
        </w:numPr>
        <w:spacing w:before="100" w:beforeAutospacing="1" w:after="100" w:afterAutospacing="1" w:line="240" w:lineRule="auto"/>
        <w:jc w:val="both"/>
        <w:rPr>
          <w:rFonts w:ascii="Calibri Light" w:eastAsia="Times New Roman" w:hAnsi="Calibri Light" w:cs="Calibri Light"/>
          <w:kern w:val="0"/>
          <w:lang w:val="en-US"/>
          <w14:ligatures w14:val="none"/>
        </w:rPr>
      </w:pPr>
      <w:r w:rsidRPr="00C116AD">
        <w:rPr>
          <w:rFonts w:ascii="Calibri Light" w:eastAsia="Times New Roman" w:hAnsi="Calibri Light" w:cs="Calibri Light"/>
          <w:kern w:val="0"/>
          <w:lang w:val="en-US"/>
          <w14:ligatures w14:val="none"/>
        </w:rPr>
        <w:t>Enable participants to develop concrete, context-specific training and action plans for scaling agroecological territorial markets at national and territorial levels.</w:t>
      </w:r>
    </w:p>
    <w:p w14:paraId="3C6D4458" w14:textId="77777777" w:rsidR="00C116AD" w:rsidRPr="00C116AD" w:rsidRDefault="00C116AD" w:rsidP="00C116AD">
      <w:pPr>
        <w:spacing w:before="100" w:beforeAutospacing="1" w:after="100" w:afterAutospacing="1" w:line="240" w:lineRule="auto"/>
        <w:outlineLvl w:val="1"/>
        <w:rPr>
          <w:rFonts w:ascii="Calibri Light" w:eastAsia="Times New Roman" w:hAnsi="Calibri Light" w:cs="Calibri Light"/>
          <w:b/>
          <w:bCs/>
          <w:kern w:val="0"/>
          <w:lang w:val="en-US"/>
          <w14:ligatures w14:val="none"/>
        </w:rPr>
      </w:pPr>
      <w:r w:rsidRPr="00C116AD">
        <w:rPr>
          <w:rFonts w:ascii="Calibri Light" w:eastAsia="Times New Roman" w:hAnsi="Calibri Light" w:cs="Calibri Light"/>
          <w:b/>
          <w:bCs/>
          <w:kern w:val="0"/>
          <w:lang w:val="en-US"/>
          <w14:ligatures w14:val="none"/>
        </w:rPr>
        <w:t>4. Scope of Work</w:t>
      </w:r>
    </w:p>
    <w:p w14:paraId="46E3A83A" w14:textId="77777777" w:rsidR="00C116AD" w:rsidRPr="00C116AD" w:rsidRDefault="00C116AD" w:rsidP="00046BE5">
      <w:pPr>
        <w:spacing w:before="100" w:beforeAutospacing="1" w:after="100" w:afterAutospacing="1" w:line="240" w:lineRule="auto"/>
        <w:jc w:val="both"/>
        <w:rPr>
          <w:rFonts w:ascii="Calibri Light" w:eastAsia="Times New Roman" w:hAnsi="Calibri Light" w:cs="Calibri Light"/>
          <w:kern w:val="0"/>
          <w:lang w:val="en-US"/>
          <w14:ligatures w14:val="none"/>
        </w:rPr>
      </w:pPr>
      <w:r w:rsidRPr="00C116AD">
        <w:rPr>
          <w:rFonts w:ascii="Calibri Light" w:eastAsia="Times New Roman" w:hAnsi="Calibri Light" w:cs="Calibri Light"/>
          <w:kern w:val="0"/>
          <w:lang w:val="en-US"/>
          <w14:ligatures w14:val="none"/>
        </w:rPr>
        <w:t>Under the overall coordination of AFSA, the facilitators will be responsible for:</w:t>
      </w:r>
    </w:p>
    <w:p w14:paraId="26B9A51E" w14:textId="77777777" w:rsidR="00C116AD" w:rsidRPr="00C116AD" w:rsidRDefault="00C116AD" w:rsidP="00046BE5">
      <w:pPr>
        <w:numPr>
          <w:ilvl w:val="0"/>
          <w:numId w:val="9"/>
        </w:numPr>
        <w:spacing w:before="100" w:beforeAutospacing="1" w:after="100" w:afterAutospacing="1" w:line="240" w:lineRule="auto"/>
        <w:jc w:val="both"/>
        <w:rPr>
          <w:rFonts w:ascii="Calibri Light" w:eastAsia="Times New Roman" w:hAnsi="Calibri Light" w:cs="Calibri Light"/>
          <w:kern w:val="0"/>
          <w:lang w:val="en-US"/>
          <w14:ligatures w14:val="none"/>
        </w:rPr>
      </w:pPr>
      <w:r w:rsidRPr="00C116AD">
        <w:rPr>
          <w:rFonts w:ascii="Calibri Light" w:eastAsia="Times New Roman" w:hAnsi="Calibri Light" w:cs="Calibri Light"/>
          <w:kern w:val="0"/>
          <w:lang w:val="en-US"/>
          <w14:ligatures w14:val="none"/>
        </w:rPr>
        <w:t xml:space="preserve">Designing session-specific facilitation plans aligned with the </w:t>
      </w:r>
      <w:proofErr w:type="spellStart"/>
      <w:r w:rsidRPr="00C116AD">
        <w:rPr>
          <w:rFonts w:ascii="Calibri Light" w:eastAsia="Times New Roman" w:hAnsi="Calibri Light" w:cs="Calibri Light"/>
          <w:kern w:val="0"/>
          <w:lang w:val="en-US"/>
          <w14:ligatures w14:val="none"/>
        </w:rPr>
        <w:t>ToT</w:t>
      </w:r>
      <w:proofErr w:type="spellEnd"/>
      <w:r w:rsidRPr="00C116AD">
        <w:rPr>
          <w:rFonts w:ascii="Calibri Light" w:eastAsia="Times New Roman" w:hAnsi="Calibri Light" w:cs="Calibri Light"/>
          <w:kern w:val="0"/>
          <w:lang w:val="en-US"/>
          <w14:ligatures w14:val="none"/>
        </w:rPr>
        <w:t xml:space="preserve"> objectives, AFSA’s agroecology framework, and food sovereignty principles.</w:t>
      </w:r>
    </w:p>
    <w:p w14:paraId="3B0046E4" w14:textId="77777777" w:rsidR="00C116AD" w:rsidRPr="00C116AD" w:rsidRDefault="00C116AD" w:rsidP="00046BE5">
      <w:pPr>
        <w:numPr>
          <w:ilvl w:val="0"/>
          <w:numId w:val="9"/>
        </w:numPr>
        <w:spacing w:before="100" w:beforeAutospacing="1" w:after="100" w:afterAutospacing="1" w:line="240" w:lineRule="auto"/>
        <w:jc w:val="both"/>
        <w:rPr>
          <w:rFonts w:ascii="Calibri Light" w:eastAsia="Times New Roman" w:hAnsi="Calibri Light" w:cs="Calibri Light"/>
          <w:kern w:val="0"/>
          <w:lang w:val="en-US"/>
          <w14:ligatures w14:val="none"/>
        </w:rPr>
      </w:pPr>
      <w:r w:rsidRPr="00C116AD">
        <w:rPr>
          <w:rFonts w:ascii="Calibri Light" w:eastAsia="Times New Roman" w:hAnsi="Calibri Light" w:cs="Calibri Light"/>
          <w:kern w:val="0"/>
          <w:lang w:val="en-US"/>
          <w14:ligatures w14:val="none"/>
        </w:rPr>
        <w:t>Preparing participatory training materials, tools, and learning aids for assigned sessions.</w:t>
      </w:r>
    </w:p>
    <w:p w14:paraId="14AC6E40" w14:textId="77777777" w:rsidR="00C116AD" w:rsidRPr="00C116AD" w:rsidRDefault="00C116AD" w:rsidP="00046BE5">
      <w:pPr>
        <w:numPr>
          <w:ilvl w:val="0"/>
          <w:numId w:val="9"/>
        </w:numPr>
        <w:spacing w:before="100" w:beforeAutospacing="1" w:after="100" w:afterAutospacing="1" w:line="240" w:lineRule="auto"/>
        <w:jc w:val="both"/>
        <w:rPr>
          <w:rFonts w:ascii="Calibri Light" w:eastAsia="Times New Roman" w:hAnsi="Calibri Light" w:cs="Calibri Light"/>
          <w:kern w:val="0"/>
          <w:lang w:val="en-US"/>
          <w14:ligatures w14:val="none"/>
        </w:rPr>
      </w:pPr>
      <w:r w:rsidRPr="00C116AD">
        <w:rPr>
          <w:rFonts w:ascii="Calibri Light" w:eastAsia="Times New Roman" w:hAnsi="Calibri Light" w:cs="Calibri Light"/>
          <w:kern w:val="0"/>
          <w:lang w:val="en-US"/>
          <w14:ligatures w14:val="none"/>
        </w:rPr>
        <w:t>Delivering interactive, learner-</w:t>
      </w:r>
      <w:proofErr w:type="spellStart"/>
      <w:r w:rsidRPr="00C116AD">
        <w:rPr>
          <w:rFonts w:ascii="Calibri Light" w:eastAsia="Times New Roman" w:hAnsi="Calibri Light" w:cs="Calibri Light"/>
          <w:kern w:val="0"/>
          <w:lang w:val="en-US"/>
          <w14:ligatures w14:val="none"/>
        </w:rPr>
        <w:t>centred</w:t>
      </w:r>
      <w:proofErr w:type="spellEnd"/>
      <w:r w:rsidRPr="00C116AD">
        <w:rPr>
          <w:rFonts w:ascii="Calibri Light" w:eastAsia="Times New Roman" w:hAnsi="Calibri Light" w:cs="Calibri Light"/>
          <w:kern w:val="0"/>
          <w:lang w:val="en-US"/>
          <w14:ligatures w14:val="none"/>
        </w:rPr>
        <w:t xml:space="preserve"> sessions using adult learning and popular education approaches.</w:t>
      </w:r>
    </w:p>
    <w:p w14:paraId="360E436D" w14:textId="77777777" w:rsidR="00C116AD" w:rsidRPr="00C116AD" w:rsidRDefault="00C116AD" w:rsidP="00046BE5">
      <w:pPr>
        <w:numPr>
          <w:ilvl w:val="0"/>
          <w:numId w:val="9"/>
        </w:numPr>
        <w:spacing w:before="100" w:beforeAutospacing="1" w:after="100" w:afterAutospacing="1" w:line="240" w:lineRule="auto"/>
        <w:jc w:val="both"/>
        <w:rPr>
          <w:rFonts w:ascii="Calibri Light" w:eastAsia="Times New Roman" w:hAnsi="Calibri Light" w:cs="Calibri Light"/>
          <w:kern w:val="0"/>
          <w:lang w:val="en-US"/>
          <w14:ligatures w14:val="none"/>
        </w:rPr>
      </w:pPr>
      <w:r w:rsidRPr="00C116AD">
        <w:rPr>
          <w:rFonts w:ascii="Calibri Light" w:eastAsia="Times New Roman" w:hAnsi="Calibri Light" w:cs="Calibri Light"/>
          <w:kern w:val="0"/>
          <w:lang w:val="en-US"/>
          <w14:ligatures w14:val="none"/>
        </w:rPr>
        <w:t>Facilitating group discussions, case studies, experiential exercises, reflections, and peer learning.</w:t>
      </w:r>
    </w:p>
    <w:p w14:paraId="5C3D6C96" w14:textId="77777777" w:rsidR="00C116AD" w:rsidRPr="00C116AD" w:rsidRDefault="00C116AD" w:rsidP="00046BE5">
      <w:pPr>
        <w:numPr>
          <w:ilvl w:val="0"/>
          <w:numId w:val="9"/>
        </w:numPr>
        <w:spacing w:before="100" w:beforeAutospacing="1" w:after="100" w:afterAutospacing="1" w:line="240" w:lineRule="auto"/>
        <w:jc w:val="both"/>
        <w:rPr>
          <w:rFonts w:ascii="Calibri Light" w:eastAsia="Times New Roman" w:hAnsi="Calibri Light" w:cs="Calibri Light"/>
          <w:kern w:val="0"/>
          <w:lang w:val="en-US"/>
          <w14:ligatures w14:val="none"/>
        </w:rPr>
      </w:pPr>
      <w:r w:rsidRPr="00C116AD">
        <w:rPr>
          <w:rFonts w:ascii="Calibri Light" w:eastAsia="Times New Roman" w:hAnsi="Calibri Light" w:cs="Calibri Light"/>
          <w:kern w:val="0"/>
          <w:lang w:val="en-US"/>
          <w14:ligatures w14:val="none"/>
        </w:rPr>
        <w:t>Contributing to daily synthesis and collective learning processes.</w:t>
      </w:r>
    </w:p>
    <w:p w14:paraId="3B7B94FA" w14:textId="77777777" w:rsidR="00C116AD" w:rsidRPr="00C116AD" w:rsidRDefault="00C116AD" w:rsidP="00046BE5">
      <w:pPr>
        <w:numPr>
          <w:ilvl w:val="0"/>
          <w:numId w:val="9"/>
        </w:numPr>
        <w:spacing w:before="100" w:beforeAutospacing="1" w:after="100" w:afterAutospacing="1" w:line="240" w:lineRule="auto"/>
        <w:jc w:val="both"/>
        <w:rPr>
          <w:rFonts w:ascii="Calibri Light" w:eastAsia="Times New Roman" w:hAnsi="Calibri Light" w:cs="Calibri Light"/>
          <w:kern w:val="0"/>
          <w:lang w:val="en-US"/>
          <w14:ligatures w14:val="none"/>
        </w:rPr>
      </w:pPr>
      <w:r w:rsidRPr="00C116AD">
        <w:rPr>
          <w:rFonts w:ascii="Calibri Light" w:eastAsia="Times New Roman" w:hAnsi="Calibri Light" w:cs="Calibri Light"/>
          <w:kern w:val="0"/>
          <w:lang w:val="en-US"/>
          <w14:ligatures w14:val="none"/>
        </w:rPr>
        <w:t>Supporting country-level action planning and training design exercises.</w:t>
      </w:r>
    </w:p>
    <w:p w14:paraId="50E045D5" w14:textId="0E0676B9" w:rsidR="00C116AD" w:rsidRPr="00C116AD" w:rsidRDefault="00C116AD" w:rsidP="00046BE5">
      <w:pPr>
        <w:numPr>
          <w:ilvl w:val="0"/>
          <w:numId w:val="9"/>
        </w:numPr>
        <w:spacing w:before="100" w:beforeAutospacing="1" w:after="100" w:afterAutospacing="1" w:line="240" w:lineRule="auto"/>
        <w:jc w:val="both"/>
        <w:rPr>
          <w:rFonts w:ascii="Calibri Light" w:eastAsia="Times New Roman" w:hAnsi="Calibri Light" w:cs="Calibri Light"/>
          <w:kern w:val="0"/>
          <w:lang w:val="en-US"/>
          <w14:ligatures w14:val="none"/>
        </w:rPr>
      </w:pPr>
      <w:r w:rsidRPr="00C116AD">
        <w:rPr>
          <w:rFonts w:ascii="Calibri Light" w:eastAsia="Times New Roman" w:hAnsi="Calibri Light" w:cs="Calibri Light"/>
          <w:kern w:val="0"/>
          <w:lang w:val="en-US"/>
          <w14:ligatures w14:val="none"/>
        </w:rPr>
        <w:t>Submitting brief session documentation and reflections following the training.</w:t>
      </w:r>
    </w:p>
    <w:p w14:paraId="46E3E1D5" w14:textId="77777777" w:rsidR="00C116AD" w:rsidRPr="00C116AD" w:rsidRDefault="00C116AD" w:rsidP="00C116AD">
      <w:pPr>
        <w:spacing w:before="100" w:beforeAutospacing="1" w:after="100" w:afterAutospacing="1" w:line="240" w:lineRule="auto"/>
        <w:outlineLvl w:val="1"/>
        <w:rPr>
          <w:rFonts w:ascii="Calibri Light" w:eastAsia="Times New Roman" w:hAnsi="Calibri Light" w:cs="Calibri Light"/>
          <w:b/>
          <w:bCs/>
          <w:kern w:val="0"/>
          <w:lang w:val="en-US"/>
          <w14:ligatures w14:val="none"/>
        </w:rPr>
      </w:pPr>
      <w:r w:rsidRPr="00C116AD">
        <w:rPr>
          <w:rFonts w:ascii="Calibri Light" w:eastAsia="Times New Roman" w:hAnsi="Calibri Light" w:cs="Calibri Light"/>
          <w:b/>
          <w:bCs/>
          <w:kern w:val="0"/>
          <w:lang w:val="en-US"/>
          <w14:ligatures w14:val="none"/>
        </w:rPr>
        <w:t>5. Training Sessions / Areas of Facilitation</w:t>
      </w:r>
    </w:p>
    <w:p w14:paraId="2F5B7FF9" w14:textId="77777777" w:rsidR="00C116AD" w:rsidRPr="00C116AD" w:rsidRDefault="00C116AD" w:rsidP="00C116AD">
      <w:pPr>
        <w:spacing w:before="100" w:beforeAutospacing="1" w:after="100" w:afterAutospacing="1" w:line="240" w:lineRule="auto"/>
        <w:rPr>
          <w:rFonts w:ascii="Calibri Light" w:eastAsia="Times New Roman" w:hAnsi="Calibri Light" w:cs="Calibri Light"/>
          <w:kern w:val="0"/>
          <w:lang w:val="en-US"/>
          <w14:ligatures w14:val="none"/>
        </w:rPr>
      </w:pPr>
      <w:r w:rsidRPr="00C116AD">
        <w:rPr>
          <w:rFonts w:ascii="Calibri Light" w:eastAsia="Times New Roman" w:hAnsi="Calibri Light" w:cs="Calibri Light"/>
          <w:kern w:val="0"/>
          <w:lang w:val="en-US"/>
          <w14:ligatures w14:val="none"/>
        </w:rPr>
        <w:t>Applicants may apply to facilitate one or more sessions. Applicants must clearly indicate the session(s) of interest by title and demonstrate relevant experience aligned to those sessions.</w:t>
      </w:r>
    </w:p>
    <w:p w14:paraId="644933E5" w14:textId="77777777" w:rsidR="00C116AD" w:rsidRPr="00C116AD" w:rsidRDefault="00C116AD" w:rsidP="00C116AD">
      <w:pPr>
        <w:spacing w:before="100" w:beforeAutospacing="1" w:after="100" w:afterAutospacing="1" w:line="240" w:lineRule="auto"/>
        <w:outlineLvl w:val="2"/>
        <w:rPr>
          <w:rFonts w:ascii="Calibri Light" w:eastAsia="Times New Roman" w:hAnsi="Calibri Light" w:cs="Calibri Light"/>
          <w:b/>
          <w:bCs/>
          <w:kern w:val="0"/>
          <w:lang w:val="en-US"/>
          <w14:ligatures w14:val="none"/>
        </w:rPr>
      </w:pPr>
      <w:r w:rsidRPr="00C116AD">
        <w:rPr>
          <w:rFonts w:ascii="Calibri Light" w:eastAsia="Times New Roman" w:hAnsi="Calibri Light" w:cs="Calibri Light"/>
          <w:b/>
          <w:bCs/>
          <w:kern w:val="0"/>
          <w:lang w:val="en-US"/>
          <w14:ligatures w14:val="none"/>
        </w:rPr>
        <w:t>Day 1: Foundations – Agroecology and Sustainable Food Systems in African Territorial Markets</w:t>
      </w:r>
    </w:p>
    <w:p w14:paraId="6758BA1F" w14:textId="77777777" w:rsidR="00C116AD" w:rsidRPr="00C116AD" w:rsidRDefault="00C116AD" w:rsidP="00C116AD">
      <w:pPr>
        <w:numPr>
          <w:ilvl w:val="0"/>
          <w:numId w:val="10"/>
        </w:numPr>
        <w:spacing w:before="100" w:beforeAutospacing="1" w:after="100" w:afterAutospacing="1" w:line="240" w:lineRule="auto"/>
        <w:rPr>
          <w:rFonts w:ascii="Calibri Light" w:eastAsia="Times New Roman" w:hAnsi="Calibri Light" w:cs="Calibri Light"/>
          <w:kern w:val="0"/>
          <w:lang w:val="en-US"/>
          <w14:ligatures w14:val="none"/>
        </w:rPr>
      </w:pPr>
      <w:r w:rsidRPr="00C116AD">
        <w:rPr>
          <w:rFonts w:ascii="Calibri Light" w:eastAsia="Times New Roman" w:hAnsi="Calibri Light" w:cs="Calibri Light"/>
          <w:b/>
          <w:bCs/>
          <w:kern w:val="0"/>
          <w:lang w:val="en-US"/>
          <w14:ligatures w14:val="none"/>
        </w:rPr>
        <w:t>Sustainable Food Systems in Africa in Relation to Territorial Markets</w:t>
      </w:r>
    </w:p>
    <w:p w14:paraId="51E9209C" w14:textId="77777777" w:rsidR="00C116AD" w:rsidRPr="00C116AD" w:rsidRDefault="00C116AD" w:rsidP="00C116AD">
      <w:pPr>
        <w:numPr>
          <w:ilvl w:val="1"/>
          <w:numId w:val="10"/>
        </w:numPr>
        <w:spacing w:before="100" w:beforeAutospacing="1" w:after="100" w:afterAutospacing="1" w:line="240" w:lineRule="auto"/>
        <w:rPr>
          <w:rFonts w:ascii="Calibri Light" w:eastAsia="Times New Roman" w:hAnsi="Calibri Light" w:cs="Calibri Light"/>
          <w:kern w:val="0"/>
          <w:lang w:val="en-US"/>
          <w14:ligatures w14:val="none"/>
        </w:rPr>
      </w:pPr>
      <w:r w:rsidRPr="00C116AD">
        <w:rPr>
          <w:rFonts w:ascii="Calibri Light" w:eastAsia="Times New Roman" w:hAnsi="Calibri Light" w:cs="Calibri Light"/>
          <w:kern w:val="0"/>
          <w:lang w:val="en-US"/>
          <w14:ligatures w14:val="none"/>
        </w:rPr>
        <w:t>Components of sustainable food systems</w:t>
      </w:r>
    </w:p>
    <w:p w14:paraId="7794E958" w14:textId="77777777" w:rsidR="00C116AD" w:rsidRPr="00C116AD" w:rsidRDefault="00C116AD" w:rsidP="00C116AD">
      <w:pPr>
        <w:numPr>
          <w:ilvl w:val="1"/>
          <w:numId w:val="10"/>
        </w:numPr>
        <w:spacing w:before="100" w:beforeAutospacing="1" w:after="100" w:afterAutospacing="1" w:line="240" w:lineRule="auto"/>
        <w:rPr>
          <w:rFonts w:ascii="Calibri Light" w:eastAsia="Times New Roman" w:hAnsi="Calibri Light" w:cs="Calibri Light"/>
          <w:kern w:val="0"/>
          <w:lang w:val="en-US"/>
          <w14:ligatures w14:val="none"/>
        </w:rPr>
      </w:pPr>
      <w:r w:rsidRPr="00C116AD">
        <w:rPr>
          <w:rFonts w:ascii="Calibri Light" w:eastAsia="Times New Roman" w:hAnsi="Calibri Light" w:cs="Calibri Light"/>
          <w:kern w:val="0"/>
          <w:lang w:val="en-US"/>
          <w14:ligatures w14:val="none"/>
        </w:rPr>
        <w:t>Power dynamics, corporate capture, and policy bias</w:t>
      </w:r>
    </w:p>
    <w:p w14:paraId="26C8CBA8" w14:textId="77777777" w:rsidR="00C116AD" w:rsidRPr="00C116AD" w:rsidRDefault="00C116AD" w:rsidP="00C116AD">
      <w:pPr>
        <w:numPr>
          <w:ilvl w:val="1"/>
          <w:numId w:val="10"/>
        </w:numPr>
        <w:spacing w:before="100" w:beforeAutospacing="1" w:after="100" w:afterAutospacing="1" w:line="240" w:lineRule="auto"/>
        <w:rPr>
          <w:rFonts w:ascii="Calibri Light" w:eastAsia="Times New Roman" w:hAnsi="Calibri Light" w:cs="Calibri Light"/>
          <w:kern w:val="0"/>
          <w:lang w:val="en-US"/>
          <w14:ligatures w14:val="none"/>
        </w:rPr>
      </w:pPr>
      <w:r w:rsidRPr="00C116AD">
        <w:rPr>
          <w:rFonts w:ascii="Calibri Light" w:eastAsia="Times New Roman" w:hAnsi="Calibri Light" w:cs="Calibri Light"/>
          <w:kern w:val="0"/>
          <w:lang w:val="en-US"/>
          <w14:ligatures w14:val="none"/>
        </w:rPr>
        <w:t>Roles of small-scale producers, women, youth, and Indigenous Peoples</w:t>
      </w:r>
    </w:p>
    <w:p w14:paraId="0039BB16" w14:textId="77777777" w:rsidR="00C116AD" w:rsidRPr="00C116AD" w:rsidRDefault="00C116AD" w:rsidP="00C116AD">
      <w:pPr>
        <w:numPr>
          <w:ilvl w:val="0"/>
          <w:numId w:val="10"/>
        </w:numPr>
        <w:spacing w:before="100" w:beforeAutospacing="1" w:after="100" w:afterAutospacing="1" w:line="240" w:lineRule="auto"/>
        <w:rPr>
          <w:rFonts w:ascii="Calibri Light" w:eastAsia="Times New Roman" w:hAnsi="Calibri Light" w:cs="Calibri Light"/>
          <w:kern w:val="0"/>
          <w:lang w:val="en-US"/>
          <w14:ligatures w14:val="none"/>
        </w:rPr>
      </w:pPr>
      <w:r w:rsidRPr="00C116AD">
        <w:rPr>
          <w:rFonts w:ascii="Calibri Light" w:eastAsia="Times New Roman" w:hAnsi="Calibri Light" w:cs="Calibri Light"/>
          <w:b/>
          <w:bCs/>
          <w:kern w:val="0"/>
          <w:lang w:val="en-US"/>
          <w14:ligatures w14:val="none"/>
        </w:rPr>
        <w:t>Agroecology as a Pathway to Sustainable African Food Systems</w:t>
      </w:r>
    </w:p>
    <w:p w14:paraId="41CAE04F" w14:textId="77777777" w:rsidR="00C116AD" w:rsidRPr="00C116AD" w:rsidRDefault="00C116AD" w:rsidP="00C116AD">
      <w:pPr>
        <w:numPr>
          <w:ilvl w:val="1"/>
          <w:numId w:val="10"/>
        </w:numPr>
        <w:spacing w:before="100" w:beforeAutospacing="1" w:after="100" w:afterAutospacing="1" w:line="240" w:lineRule="auto"/>
        <w:rPr>
          <w:rFonts w:ascii="Calibri Light" w:eastAsia="Times New Roman" w:hAnsi="Calibri Light" w:cs="Calibri Light"/>
          <w:kern w:val="0"/>
          <w:lang w:val="en-US"/>
          <w14:ligatures w14:val="none"/>
        </w:rPr>
      </w:pPr>
      <w:r w:rsidRPr="00C116AD">
        <w:rPr>
          <w:rFonts w:ascii="Calibri Light" w:eastAsia="Times New Roman" w:hAnsi="Calibri Light" w:cs="Calibri Light"/>
          <w:kern w:val="0"/>
          <w:lang w:val="en-US"/>
          <w14:ligatures w14:val="none"/>
        </w:rPr>
        <w:t>Principles of agroecology (ecological, social, economic, cultural)</w:t>
      </w:r>
    </w:p>
    <w:p w14:paraId="1F0BFBB6" w14:textId="77777777" w:rsidR="00C116AD" w:rsidRPr="00C116AD" w:rsidRDefault="00C116AD" w:rsidP="00C116AD">
      <w:pPr>
        <w:numPr>
          <w:ilvl w:val="1"/>
          <w:numId w:val="10"/>
        </w:numPr>
        <w:spacing w:before="100" w:beforeAutospacing="1" w:after="100" w:afterAutospacing="1" w:line="240" w:lineRule="auto"/>
        <w:rPr>
          <w:rFonts w:ascii="Calibri Light" w:eastAsia="Times New Roman" w:hAnsi="Calibri Light" w:cs="Calibri Light"/>
          <w:kern w:val="0"/>
          <w:lang w:val="en-US"/>
          <w14:ligatures w14:val="none"/>
        </w:rPr>
      </w:pPr>
      <w:r w:rsidRPr="00C116AD">
        <w:rPr>
          <w:rFonts w:ascii="Calibri Light" w:eastAsia="Times New Roman" w:hAnsi="Calibri Light" w:cs="Calibri Light"/>
          <w:kern w:val="0"/>
          <w:lang w:val="en-US"/>
          <w14:ligatures w14:val="none"/>
        </w:rPr>
        <w:t>Agroecology versus industrial and false solutions</w:t>
      </w:r>
    </w:p>
    <w:p w14:paraId="29C44225" w14:textId="77777777" w:rsidR="00C116AD" w:rsidRPr="00C116AD" w:rsidRDefault="00C116AD" w:rsidP="00C116AD">
      <w:pPr>
        <w:numPr>
          <w:ilvl w:val="1"/>
          <w:numId w:val="10"/>
        </w:numPr>
        <w:spacing w:before="100" w:beforeAutospacing="1" w:after="100" w:afterAutospacing="1" w:line="240" w:lineRule="auto"/>
        <w:rPr>
          <w:rFonts w:ascii="Calibri Light" w:eastAsia="Times New Roman" w:hAnsi="Calibri Light" w:cs="Calibri Light"/>
          <w:kern w:val="0"/>
          <w:lang w:val="en-US"/>
          <w14:ligatures w14:val="none"/>
        </w:rPr>
      </w:pPr>
      <w:r w:rsidRPr="00C116AD">
        <w:rPr>
          <w:rFonts w:ascii="Calibri Light" w:eastAsia="Times New Roman" w:hAnsi="Calibri Light" w:cs="Calibri Light"/>
          <w:kern w:val="0"/>
          <w:lang w:val="en-US"/>
          <w14:ligatures w14:val="none"/>
        </w:rPr>
        <w:t>Agroecology, food sovereignty, and climate resilience</w:t>
      </w:r>
    </w:p>
    <w:p w14:paraId="692A54CA" w14:textId="77777777" w:rsidR="00C116AD" w:rsidRPr="00C116AD" w:rsidRDefault="00C116AD" w:rsidP="00C116AD">
      <w:pPr>
        <w:numPr>
          <w:ilvl w:val="0"/>
          <w:numId w:val="10"/>
        </w:numPr>
        <w:spacing w:before="100" w:beforeAutospacing="1" w:after="100" w:afterAutospacing="1" w:line="240" w:lineRule="auto"/>
        <w:rPr>
          <w:rFonts w:ascii="Calibri Light" w:eastAsia="Times New Roman" w:hAnsi="Calibri Light" w:cs="Calibri Light"/>
          <w:kern w:val="0"/>
          <w:lang w:val="en-US"/>
          <w14:ligatures w14:val="none"/>
        </w:rPr>
      </w:pPr>
      <w:r w:rsidRPr="00C116AD">
        <w:rPr>
          <w:rFonts w:ascii="Calibri Light" w:eastAsia="Times New Roman" w:hAnsi="Calibri Light" w:cs="Calibri Light"/>
          <w:b/>
          <w:bCs/>
          <w:kern w:val="0"/>
          <w:lang w:val="en-US"/>
          <w14:ligatures w14:val="none"/>
        </w:rPr>
        <w:t>Understanding Territorial Markets in Africa</w:t>
      </w:r>
    </w:p>
    <w:p w14:paraId="1803B0F0" w14:textId="77777777" w:rsidR="00C116AD" w:rsidRPr="00C116AD" w:rsidRDefault="00C116AD" w:rsidP="00C116AD">
      <w:pPr>
        <w:numPr>
          <w:ilvl w:val="1"/>
          <w:numId w:val="10"/>
        </w:numPr>
        <w:spacing w:before="100" w:beforeAutospacing="1" w:after="100" w:afterAutospacing="1" w:line="240" w:lineRule="auto"/>
        <w:rPr>
          <w:rFonts w:ascii="Calibri Light" w:eastAsia="Times New Roman" w:hAnsi="Calibri Light" w:cs="Calibri Light"/>
          <w:kern w:val="0"/>
          <w:lang w:val="en-US"/>
          <w14:ligatures w14:val="none"/>
        </w:rPr>
      </w:pPr>
      <w:r w:rsidRPr="00C116AD">
        <w:rPr>
          <w:rFonts w:ascii="Calibri Light" w:eastAsia="Times New Roman" w:hAnsi="Calibri Light" w:cs="Calibri Light"/>
          <w:kern w:val="0"/>
          <w:lang w:val="en-US"/>
          <w14:ligatures w14:val="none"/>
        </w:rPr>
        <w:lastRenderedPageBreak/>
        <w:t>Local, national, and cross-border territorial markets</w:t>
      </w:r>
    </w:p>
    <w:p w14:paraId="60A79BB6" w14:textId="77777777" w:rsidR="00C116AD" w:rsidRPr="00C116AD" w:rsidRDefault="00C116AD" w:rsidP="00C116AD">
      <w:pPr>
        <w:numPr>
          <w:ilvl w:val="1"/>
          <w:numId w:val="10"/>
        </w:numPr>
        <w:spacing w:before="100" w:beforeAutospacing="1" w:after="100" w:afterAutospacing="1" w:line="240" w:lineRule="auto"/>
        <w:rPr>
          <w:rFonts w:ascii="Calibri Light" w:eastAsia="Times New Roman" w:hAnsi="Calibri Light" w:cs="Calibri Light"/>
          <w:kern w:val="0"/>
          <w:lang w:val="en-US"/>
          <w14:ligatures w14:val="none"/>
        </w:rPr>
      </w:pPr>
      <w:r w:rsidRPr="00C116AD">
        <w:rPr>
          <w:rFonts w:ascii="Calibri Light" w:eastAsia="Times New Roman" w:hAnsi="Calibri Light" w:cs="Calibri Light"/>
          <w:kern w:val="0"/>
          <w:lang w:val="en-US"/>
          <w14:ligatures w14:val="none"/>
        </w:rPr>
        <w:t>Trust, proximity, cultural identity, and social relations</w:t>
      </w:r>
    </w:p>
    <w:p w14:paraId="190D7B9F" w14:textId="77777777" w:rsidR="00C116AD" w:rsidRPr="00C116AD" w:rsidRDefault="00C116AD" w:rsidP="00C116AD">
      <w:pPr>
        <w:numPr>
          <w:ilvl w:val="1"/>
          <w:numId w:val="10"/>
        </w:numPr>
        <w:spacing w:before="100" w:beforeAutospacing="1" w:after="100" w:afterAutospacing="1" w:line="240" w:lineRule="auto"/>
        <w:rPr>
          <w:rFonts w:ascii="Calibri Light" w:eastAsia="Times New Roman" w:hAnsi="Calibri Light" w:cs="Calibri Light"/>
          <w:kern w:val="0"/>
          <w:lang w:val="en-US"/>
          <w14:ligatures w14:val="none"/>
        </w:rPr>
      </w:pPr>
      <w:r w:rsidRPr="00C116AD">
        <w:rPr>
          <w:rFonts w:ascii="Calibri Light" w:eastAsia="Times New Roman" w:hAnsi="Calibri Light" w:cs="Calibri Light"/>
          <w:kern w:val="0"/>
          <w:lang w:val="en-US"/>
          <w14:ligatures w14:val="none"/>
        </w:rPr>
        <w:t xml:space="preserve">Distinctions between territorial and </w:t>
      </w:r>
      <w:proofErr w:type="spellStart"/>
      <w:r w:rsidRPr="00C116AD">
        <w:rPr>
          <w:rFonts w:ascii="Calibri Light" w:eastAsia="Times New Roman" w:hAnsi="Calibri Light" w:cs="Calibri Light"/>
          <w:kern w:val="0"/>
          <w:lang w:val="en-US"/>
          <w14:ligatures w14:val="none"/>
        </w:rPr>
        <w:t>globalised</w:t>
      </w:r>
      <w:proofErr w:type="spellEnd"/>
      <w:r w:rsidRPr="00C116AD">
        <w:rPr>
          <w:rFonts w:ascii="Calibri Light" w:eastAsia="Times New Roman" w:hAnsi="Calibri Light" w:cs="Calibri Light"/>
          <w:kern w:val="0"/>
          <w:lang w:val="en-US"/>
          <w14:ligatures w14:val="none"/>
        </w:rPr>
        <w:t xml:space="preserve"> markets</w:t>
      </w:r>
    </w:p>
    <w:p w14:paraId="354C48D2" w14:textId="77777777" w:rsidR="00C116AD" w:rsidRPr="00C116AD" w:rsidRDefault="00C116AD" w:rsidP="00C116AD">
      <w:pPr>
        <w:numPr>
          <w:ilvl w:val="0"/>
          <w:numId w:val="10"/>
        </w:numPr>
        <w:spacing w:before="100" w:beforeAutospacing="1" w:after="100" w:afterAutospacing="1" w:line="240" w:lineRule="auto"/>
        <w:rPr>
          <w:rFonts w:ascii="Calibri Light" w:eastAsia="Times New Roman" w:hAnsi="Calibri Light" w:cs="Calibri Light"/>
          <w:kern w:val="0"/>
          <w:lang w:val="en-US"/>
          <w14:ligatures w14:val="none"/>
        </w:rPr>
      </w:pPr>
      <w:r w:rsidRPr="00C116AD">
        <w:rPr>
          <w:rFonts w:ascii="Calibri Light" w:eastAsia="Times New Roman" w:hAnsi="Calibri Light" w:cs="Calibri Light"/>
          <w:b/>
          <w:bCs/>
          <w:kern w:val="0"/>
          <w:lang w:val="en-US"/>
          <w14:ligatures w14:val="none"/>
        </w:rPr>
        <w:t>Why Integrate Agroecology and Territorial Markets</w:t>
      </w:r>
    </w:p>
    <w:p w14:paraId="4A9273C2" w14:textId="77777777" w:rsidR="00C116AD" w:rsidRPr="00C116AD" w:rsidRDefault="00C116AD" w:rsidP="00C116AD">
      <w:pPr>
        <w:numPr>
          <w:ilvl w:val="1"/>
          <w:numId w:val="10"/>
        </w:numPr>
        <w:spacing w:before="100" w:beforeAutospacing="1" w:after="100" w:afterAutospacing="1" w:line="240" w:lineRule="auto"/>
        <w:rPr>
          <w:rFonts w:ascii="Calibri Light" w:eastAsia="Times New Roman" w:hAnsi="Calibri Light" w:cs="Calibri Light"/>
          <w:kern w:val="0"/>
          <w:lang w:val="en-US"/>
          <w14:ligatures w14:val="none"/>
        </w:rPr>
      </w:pPr>
      <w:r w:rsidRPr="00C116AD">
        <w:rPr>
          <w:rFonts w:ascii="Calibri Light" w:eastAsia="Times New Roman" w:hAnsi="Calibri Light" w:cs="Calibri Light"/>
          <w:kern w:val="0"/>
          <w:lang w:val="en-US"/>
          <w14:ligatures w14:val="none"/>
        </w:rPr>
        <w:t>Livelihoods, nutrition, and climate adaptation</w:t>
      </w:r>
    </w:p>
    <w:p w14:paraId="6F6FC0A6" w14:textId="77777777" w:rsidR="00C116AD" w:rsidRPr="00C116AD" w:rsidRDefault="00C116AD" w:rsidP="00C116AD">
      <w:pPr>
        <w:numPr>
          <w:ilvl w:val="1"/>
          <w:numId w:val="10"/>
        </w:numPr>
        <w:spacing w:before="100" w:beforeAutospacing="1" w:after="100" w:afterAutospacing="1" w:line="240" w:lineRule="auto"/>
        <w:rPr>
          <w:rFonts w:ascii="Calibri Light" w:eastAsia="Times New Roman" w:hAnsi="Calibri Light" w:cs="Calibri Light"/>
          <w:kern w:val="0"/>
          <w:lang w:val="en-US"/>
          <w14:ligatures w14:val="none"/>
        </w:rPr>
      </w:pPr>
      <w:r w:rsidRPr="00C116AD">
        <w:rPr>
          <w:rFonts w:ascii="Calibri Light" w:eastAsia="Times New Roman" w:hAnsi="Calibri Light" w:cs="Calibri Light"/>
          <w:kern w:val="0"/>
          <w:lang w:val="en-US"/>
          <w14:ligatures w14:val="none"/>
        </w:rPr>
        <w:t>Strengthening local economies and territorial governance</w:t>
      </w:r>
    </w:p>
    <w:p w14:paraId="574FC502" w14:textId="77777777" w:rsidR="00C116AD" w:rsidRPr="00C116AD" w:rsidRDefault="00C116AD" w:rsidP="00C116AD">
      <w:pPr>
        <w:spacing w:before="100" w:beforeAutospacing="1" w:after="100" w:afterAutospacing="1" w:line="240" w:lineRule="auto"/>
        <w:outlineLvl w:val="2"/>
        <w:rPr>
          <w:rFonts w:ascii="Calibri Light" w:eastAsia="Times New Roman" w:hAnsi="Calibri Light" w:cs="Calibri Light"/>
          <w:b/>
          <w:bCs/>
          <w:kern w:val="0"/>
          <w:lang w:val="en-US"/>
          <w14:ligatures w14:val="none"/>
        </w:rPr>
      </w:pPr>
      <w:r w:rsidRPr="00C116AD">
        <w:rPr>
          <w:rFonts w:ascii="Calibri Light" w:eastAsia="Times New Roman" w:hAnsi="Calibri Light" w:cs="Calibri Light"/>
          <w:b/>
          <w:bCs/>
          <w:kern w:val="0"/>
          <w:lang w:val="en-US"/>
          <w14:ligatures w14:val="none"/>
        </w:rPr>
        <w:t>Day 2: Practice – Integrating Agroecology into Territorial Market Systems</w:t>
      </w:r>
    </w:p>
    <w:p w14:paraId="2A45C847" w14:textId="77777777" w:rsidR="00C116AD" w:rsidRPr="00C116AD" w:rsidRDefault="00C116AD" w:rsidP="00C116AD">
      <w:pPr>
        <w:numPr>
          <w:ilvl w:val="0"/>
          <w:numId w:val="11"/>
        </w:numPr>
        <w:spacing w:before="100" w:beforeAutospacing="1" w:after="100" w:afterAutospacing="1" w:line="240" w:lineRule="auto"/>
        <w:rPr>
          <w:rFonts w:ascii="Calibri Light" w:eastAsia="Times New Roman" w:hAnsi="Calibri Light" w:cs="Calibri Light"/>
          <w:kern w:val="0"/>
          <w:lang w:val="en-US"/>
          <w14:ligatures w14:val="none"/>
        </w:rPr>
      </w:pPr>
      <w:r w:rsidRPr="00C116AD">
        <w:rPr>
          <w:rFonts w:ascii="Calibri Light" w:eastAsia="Times New Roman" w:hAnsi="Calibri Light" w:cs="Calibri Light"/>
          <w:b/>
          <w:bCs/>
          <w:kern w:val="0"/>
          <w:lang w:val="en-US"/>
          <w14:ligatures w14:val="none"/>
        </w:rPr>
        <w:t>Agroecological Value Webs</w:t>
      </w:r>
    </w:p>
    <w:p w14:paraId="52210A82" w14:textId="77777777" w:rsidR="00C116AD" w:rsidRPr="00C116AD" w:rsidRDefault="00C116AD" w:rsidP="00C116AD">
      <w:pPr>
        <w:numPr>
          <w:ilvl w:val="1"/>
          <w:numId w:val="11"/>
        </w:numPr>
        <w:spacing w:before="100" w:beforeAutospacing="1" w:after="100" w:afterAutospacing="1" w:line="240" w:lineRule="auto"/>
        <w:rPr>
          <w:rFonts w:ascii="Calibri Light" w:eastAsia="Times New Roman" w:hAnsi="Calibri Light" w:cs="Calibri Light"/>
          <w:kern w:val="0"/>
          <w:lang w:val="en-US"/>
          <w14:ligatures w14:val="none"/>
        </w:rPr>
      </w:pPr>
      <w:r w:rsidRPr="00C116AD">
        <w:rPr>
          <w:rFonts w:ascii="Calibri Light" w:eastAsia="Times New Roman" w:hAnsi="Calibri Light" w:cs="Calibri Light"/>
          <w:kern w:val="0"/>
          <w:lang w:val="en-US"/>
          <w14:ligatures w14:val="none"/>
        </w:rPr>
        <w:t>Mapping agroecological value webs</w:t>
      </w:r>
    </w:p>
    <w:p w14:paraId="589CF857" w14:textId="77777777" w:rsidR="00C116AD" w:rsidRPr="00C116AD" w:rsidRDefault="00C116AD" w:rsidP="00C116AD">
      <w:pPr>
        <w:numPr>
          <w:ilvl w:val="1"/>
          <w:numId w:val="11"/>
        </w:numPr>
        <w:spacing w:before="100" w:beforeAutospacing="1" w:after="100" w:afterAutospacing="1" w:line="240" w:lineRule="auto"/>
        <w:rPr>
          <w:rFonts w:ascii="Calibri Light" w:eastAsia="Times New Roman" w:hAnsi="Calibri Light" w:cs="Calibri Light"/>
          <w:kern w:val="0"/>
          <w:lang w:val="en-US"/>
          <w14:ligatures w14:val="none"/>
        </w:rPr>
      </w:pPr>
      <w:r w:rsidRPr="00C116AD">
        <w:rPr>
          <w:rFonts w:ascii="Calibri Light" w:eastAsia="Times New Roman" w:hAnsi="Calibri Light" w:cs="Calibri Light"/>
          <w:kern w:val="0"/>
          <w:lang w:val="en-US"/>
          <w14:ligatures w14:val="none"/>
        </w:rPr>
        <w:t>Identifying leverage points for integration</w:t>
      </w:r>
    </w:p>
    <w:p w14:paraId="18EFF6A7" w14:textId="77777777" w:rsidR="00C116AD" w:rsidRPr="00C116AD" w:rsidRDefault="00C116AD" w:rsidP="00C116AD">
      <w:pPr>
        <w:numPr>
          <w:ilvl w:val="1"/>
          <w:numId w:val="11"/>
        </w:numPr>
        <w:spacing w:before="100" w:beforeAutospacing="1" w:after="100" w:afterAutospacing="1" w:line="240" w:lineRule="auto"/>
        <w:rPr>
          <w:rFonts w:ascii="Calibri Light" w:eastAsia="Times New Roman" w:hAnsi="Calibri Light" w:cs="Calibri Light"/>
          <w:kern w:val="0"/>
          <w:lang w:val="en-US"/>
          <w14:ligatures w14:val="none"/>
        </w:rPr>
      </w:pPr>
      <w:r w:rsidRPr="00C116AD">
        <w:rPr>
          <w:rFonts w:ascii="Calibri Light" w:eastAsia="Times New Roman" w:hAnsi="Calibri Light" w:cs="Calibri Light"/>
          <w:kern w:val="0"/>
          <w:lang w:val="en-US"/>
          <w14:ligatures w14:val="none"/>
        </w:rPr>
        <w:t xml:space="preserve">Roles of farmer </w:t>
      </w:r>
      <w:proofErr w:type="spellStart"/>
      <w:r w:rsidRPr="00C116AD">
        <w:rPr>
          <w:rFonts w:ascii="Calibri Light" w:eastAsia="Times New Roman" w:hAnsi="Calibri Light" w:cs="Calibri Light"/>
          <w:kern w:val="0"/>
          <w:lang w:val="en-US"/>
          <w14:ligatures w14:val="none"/>
        </w:rPr>
        <w:t>organisations</w:t>
      </w:r>
      <w:proofErr w:type="spellEnd"/>
      <w:r w:rsidRPr="00C116AD">
        <w:rPr>
          <w:rFonts w:ascii="Calibri Light" w:eastAsia="Times New Roman" w:hAnsi="Calibri Light" w:cs="Calibri Light"/>
          <w:kern w:val="0"/>
          <w:lang w:val="en-US"/>
          <w14:ligatures w14:val="none"/>
        </w:rPr>
        <w:t>, cooperatives, and SMEs</w:t>
      </w:r>
    </w:p>
    <w:p w14:paraId="48D61E5D" w14:textId="77777777" w:rsidR="00C116AD" w:rsidRPr="00C116AD" w:rsidRDefault="00C116AD" w:rsidP="00C116AD">
      <w:pPr>
        <w:numPr>
          <w:ilvl w:val="0"/>
          <w:numId w:val="11"/>
        </w:numPr>
        <w:spacing w:before="100" w:beforeAutospacing="1" w:after="100" w:afterAutospacing="1" w:line="240" w:lineRule="auto"/>
        <w:rPr>
          <w:rFonts w:ascii="Calibri Light" w:eastAsia="Times New Roman" w:hAnsi="Calibri Light" w:cs="Calibri Light"/>
          <w:kern w:val="0"/>
          <w:lang w:val="en-US"/>
          <w14:ligatures w14:val="none"/>
        </w:rPr>
      </w:pPr>
      <w:r w:rsidRPr="00C116AD">
        <w:rPr>
          <w:rFonts w:ascii="Calibri Light" w:eastAsia="Times New Roman" w:hAnsi="Calibri Light" w:cs="Calibri Light"/>
          <w:b/>
          <w:bCs/>
          <w:kern w:val="0"/>
          <w:lang w:val="en-US"/>
          <w14:ligatures w14:val="none"/>
        </w:rPr>
        <w:t>Market Support Services for Agroecological Territorial Markets</w:t>
      </w:r>
    </w:p>
    <w:p w14:paraId="5957AA61" w14:textId="77777777" w:rsidR="00C116AD" w:rsidRPr="00C116AD" w:rsidRDefault="00C116AD" w:rsidP="00C116AD">
      <w:pPr>
        <w:numPr>
          <w:ilvl w:val="1"/>
          <w:numId w:val="11"/>
        </w:numPr>
        <w:spacing w:before="100" w:beforeAutospacing="1" w:after="100" w:afterAutospacing="1" w:line="240" w:lineRule="auto"/>
        <w:rPr>
          <w:rFonts w:ascii="Calibri Light" w:eastAsia="Times New Roman" w:hAnsi="Calibri Light" w:cs="Calibri Light"/>
          <w:kern w:val="0"/>
          <w:lang w:val="en-US"/>
          <w14:ligatures w14:val="none"/>
        </w:rPr>
      </w:pPr>
      <w:r w:rsidRPr="00C116AD">
        <w:rPr>
          <w:rFonts w:ascii="Calibri Light" w:eastAsia="Times New Roman" w:hAnsi="Calibri Light" w:cs="Calibri Light"/>
          <w:kern w:val="0"/>
          <w:lang w:val="en-US"/>
          <w14:ligatures w14:val="none"/>
        </w:rPr>
        <w:t>Quality assurance, trust systems, and Participatory Guarantee Systems (PGS)</w:t>
      </w:r>
    </w:p>
    <w:p w14:paraId="133027DA" w14:textId="77777777" w:rsidR="00C116AD" w:rsidRPr="00C116AD" w:rsidRDefault="00C116AD" w:rsidP="00C116AD">
      <w:pPr>
        <w:numPr>
          <w:ilvl w:val="1"/>
          <w:numId w:val="11"/>
        </w:numPr>
        <w:spacing w:before="100" w:beforeAutospacing="1" w:after="100" w:afterAutospacing="1" w:line="240" w:lineRule="auto"/>
        <w:rPr>
          <w:rFonts w:ascii="Calibri Light" w:eastAsia="Times New Roman" w:hAnsi="Calibri Light" w:cs="Calibri Light"/>
          <w:kern w:val="0"/>
          <w:lang w:val="en-US"/>
          <w14:ligatures w14:val="none"/>
        </w:rPr>
      </w:pPr>
      <w:r w:rsidRPr="00C116AD">
        <w:rPr>
          <w:rFonts w:ascii="Calibri Light" w:eastAsia="Times New Roman" w:hAnsi="Calibri Light" w:cs="Calibri Light"/>
          <w:kern w:val="0"/>
          <w:lang w:val="en-US"/>
          <w14:ligatures w14:val="none"/>
        </w:rPr>
        <w:t>Access to finance, storage, transport, and processing</w:t>
      </w:r>
    </w:p>
    <w:p w14:paraId="39759D27" w14:textId="77777777" w:rsidR="00C116AD" w:rsidRPr="00C116AD" w:rsidRDefault="00C116AD" w:rsidP="00C116AD">
      <w:pPr>
        <w:numPr>
          <w:ilvl w:val="1"/>
          <w:numId w:val="11"/>
        </w:numPr>
        <w:spacing w:before="100" w:beforeAutospacing="1" w:after="100" w:afterAutospacing="1" w:line="240" w:lineRule="auto"/>
        <w:rPr>
          <w:rFonts w:ascii="Calibri Light" w:eastAsia="Times New Roman" w:hAnsi="Calibri Light" w:cs="Calibri Light"/>
          <w:kern w:val="0"/>
          <w:lang w:val="en-US"/>
          <w14:ligatures w14:val="none"/>
        </w:rPr>
      </w:pPr>
      <w:r w:rsidRPr="00C116AD">
        <w:rPr>
          <w:rFonts w:ascii="Calibri Light" w:eastAsia="Times New Roman" w:hAnsi="Calibri Light" w:cs="Calibri Light"/>
          <w:kern w:val="0"/>
          <w:lang w:val="en-US"/>
          <w14:ligatures w14:val="none"/>
        </w:rPr>
        <w:t>Extension services and farmer-to-farmer learning</w:t>
      </w:r>
    </w:p>
    <w:p w14:paraId="701ABB87" w14:textId="77777777" w:rsidR="00C116AD" w:rsidRPr="00C116AD" w:rsidRDefault="00C116AD" w:rsidP="00C116AD">
      <w:pPr>
        <w:numPr>
          <w:ilvl w:val="0"/>
          <w:numId w:val="11"/>
        </w:numPr>
        <w:spacing w:before="100" w:beforeAutospacing="1" w:after="100" w:afterAutospacing="1" w:line="240" w:lineRule="auto"/>
        <w:rPr>
          <w:rFonts w:ascii="Calibri Light" w:eastAsia="Times New Roman" w:hAnsi="Calibri Light" w:cs="Calibri Light"/>
          <w:kern w:val="0"/>
          <w:lang w:val="en-US"/>
          <w14:ligatures w14:val="none"/>
        </w:rPr>
      </w:pPr>
      <w:r w:rsidRPr="00C116AD">
        <w:rPr>
          <w:rFonts w:ascii="Calibri Light" w:eastAsia="Times New Roman" w:hAnsi="Calibri Light" w:cs="Calibri Light"/>
          <w:b/>
          <w:bCs/>
          <w:kern w:val="0"/>
          <w:lang w:val="en-US"/>
          <w14:ligatures w14:val="none"/>
        </w:rPr>
        <w:t>Inclusive and Equitable Territorial Markets</w:t>
      </w:r>
    </w:p>
    <w:p w14:paraId="4C992C7E" w14:textId="77777777" w:rsidR="00C116AD" w:rsidRPr="00C116AD" w:rsidRDefault="00C116AD" w:rsidP="00C116AD">
      <w:pPr>
        <w:numPr>
          <w:ilvl w:val="1"/>
          <w:numId w:val="11"/>
        </w:numPr>
        <w:spacing w:before="100" w:beforeAutospacing="1" w:after="100" w:afterAutospacing="1" w:line="240" w:lineRule="auto"/>
        <w:rPr>
          <w:rFonts w:ascii="Calibri Light" w:eastAsia="Times New Roman" w:hAnsi="Calibri Light" w:cs="Calibri Light"/>
          <w:kern w:val="0"/>
          <w:lang w:val="en-US"/>
          <w14:ligatures w14:val="none"/>
        </w:rPr>
      </w:pPr>
      <w:r w:rsidRPr="00C116AD">
        <w:rPr>
          <w:rFonts w:ascii="Calibri Light" w:eastAsia="Times New Roman" w:hAnsi="Calibri Light" w:cs="Calibri Light"/>
          <w:kern w:val="0"/>
          <w:lang w:val="en-US"/>
          <w14:ligatures w14:val="none"/>
        </w:rPr>
        <w:t>Gender-responsive and youth-inclusive market design</w:t>
      </w:r>
    </w:p>
    <w:p w14:paraId="2B4CC0C1" w14:textId="77777777" w:rsidR="00C116AD" w:rsidRPr="00C116AD" w:rsidRDefault="00C116AD" w:rsidP="00C116AD">
      <w:pPr>
        <w:numPr>
          <w:ilvl w:val="1"/>
          <w:numId w:val="11"/>
        </w:numPr>
        <w:spacing w:before="100" w:beforeAutospacing="1" w:after="100" w:afterAutospacing="1" w:line="240" w:lineRule="auto"/>
        <w:rPr>
          <w:rFonts w:ascii="Calibri Light" w:eastAsia="Times New Roman" w:hAnsi="Calibri Light" w:cs="Calibri Light"/>
          <w:kern w:val="0"/>
          <w:lang w:val="en-US"/>
          <w14:ligatures w14:val="none"/>
        </w:rPr>
      </w:pPr>
      <w:r w:rsidRPr="00C116AD">
        <w:rPr>
          <w:rFonts w:ascii="Calibri Light" w:eastAsia="Times New Roman" w:hAnsi="Calibri Light" w:cs="Calibri Light"/>
          <w:kern w:val="0"/>
          <w:lang w:val="en-US"/>
          <w14:ligatures w14:val="none"/>
        </w:rPr>
        <w:t>Indigenous knowledge and culturally appropriate foods</w:t>
      </w:r>
    </w:p>
    <w:p w14:paraId="3A8B83EE" w14:textId="77777777" w:rsidR="00C116AD" w:rsidRPr="00C116AD" w:rsidRDefault="00C116AD" w:rsidP="00C116AD">
      <w:pPr>
        <w:numPr>
          <w:ilvl w:val="1"/>
          <w:numId w:val="11"/>
        </w:numPr>
        <w:spacing w:before="100" w:beforeAutospacing="1" w:after="100" w:afterAutospacing="1" w:line="240" w:lineRule="auto"/>
        <w:rPr>
          <w:rFonts w:ascii="Calibri Light" w:eastAsia="Times New Roman" w:hAnsi="Calibri Light" w:cs="Calibri Light"/>
          <w:kern w:val="0"/>
          <w:lang w:val="en-US"/>
          <w14:ligatures w14:val="none"/>
        </w:rPr>
      </w:pPr>
      <w:r w:rsidRPr="00C116AD">
        <w:rPr>
          <w:rFonts w:ascii="Calibri Light" w:eastAsia="Times New Roman" w:hAnsi="Calibri Light" w:cs="Calibri Light"/>
          <w:kern w:val="0"/>
          <w:lang w:val="en-US"/>
          <w14:ligatures w14:val="none"/>
        </w:rPr>
        <w:t>Equity, decent work, and fair pricing</w:t>
      </w:r>
    </w:p>
    <w:p w14:paraId="155116CF" w14:textId="77777777" w:rsidR="00C116AD" w:rsidRPr="00C116AD" w:rsidRDefault="00C116AD" w:rsidP="00C116AD">
      <w:pPr>
        <w:numPr>
          <w:ilvl w:val="0"/>
          <w:numId w:val="11"/>
        </w:numPr>
        <w:spacing w:before="100" w:beforeAutospacing="1" w:after="100" w:afterAutospacing="1" w:line="240" w:lineRule="auto"/>
        <w:rPr>
          <w:rFonts w:ascii="Calibri Light" w:eastAsia="Times New Roman" w:hAnsi="Calibri Light" w:cs="Calibri Light"/>
          <w:kern w:val="0"/>
          <w:lang w:val="en-US"/>
          <w14:ligatures w14:val="none"/>
        </w:rPr>
      </w:pPr>
      <w:r w:rsidRPr="00C116AD">
        <w:rPr>
          <w:rFonts w:ascii="Calibri Light" w:eastAsia="Times New Roman" w:hAnsi="Calibri Light" w:cs="Calibri Light"/>
          <w:b/>
          <w:bCs/>
          <w:kern w:val="0"/>
          <w:lang w:val="en-US"/>
          <w14:ligatures w14:val="none"/>
        </w:rPr>
        <w:t>Policy and Institutional Enablers</w:t>
      </w:r>
    </w:p>
    <w:p w14:paraId="62E4B267" w14:textId="77777777" w:rsidR="00C116AD" w:rsidRPr="00C116AD" w:rsidRDefault="00C116AD" w:rsidP="00C116AD">
      <w:pPr>
        <w:numPr>
          <w:ilvl w:val="1"/>
          <w:numId w:val="11"/>
        </w:numPr>
        <w:spacing w:before="100" w:beforeAutospacing="1" w:after="100" w:afterAutospacing="1" w:line="240" w:lineRule="auto"/>
        <w:rPr>
          <w:rFonts w:ascii="Calibri Light" w:eastAsia="Times New Roman" w:hAnsi="Calibri Light" w:cs="Calibri Light"/>
          <w:kern w:val="0"/>
          <w:lang w:val="en-US"/>
          <w14:ligatures w14:val="none"/>
        </w:rPr>
      </w:pPr>
      <w:r w:rsidRPr="00C116AD">
        <w:rPr>
          <w:rFonts w:ascii="Calibri Light" w:eastAsia="Times New Roman" w:hAnsi="Calibri Light" w:cs="Calibri Light"/>
          <w:kern w:val="0"/>
          <w:lang w:val="en-US"/>
          <w14:ligatures w14:val="none"/>
        </w:rPr>
        <w:t>Roles of local governments and market governance</w:t>
      </w:r>
    </w:p>
    <w:p w14:paraId="7A9D03E3" w14:textId="77777777" w:rsidR="00C116AD" w:rsidRPr="00C116AD" w:rsidRDefault="00C116AD" w:rsidP="00C116AD">
      <w:pPr>
        <w:numPr>
          <w:ilvl w:val="1"/>
          <w:numId w:val="11"/>
        </w:numPr>
        <w:spacing w:before="100" w:beforeAutospacing="1" w:after="100" w:afterAutospacing="1" w:line="240" w:lineRule="auto"/>
        <w:rPr>
          <w:rFonts w:ascii="Calibri Light" w:eastAsia="Times New Roman" w:hAnsi="Calibri Light" w:cs="Calibri Light"/>
          <w:kern w:val="0"/>
          <w:lang w:val="en-US"/>
          <w14:ligatures w14:val="none"/>
        </w:rPr>
      </w:pPr>
      <w:r w:rsidRPr="00C116AD">
        <w:rPr>
          <w:rFonts w:ascii="Calibri Light" w:eastAsia="Times New Roman" w:hAnsi="Calibri Light" w:cs="Calibri Light"/>
          <w:kern w:val="0"/>
          <w:lang w:val="en-US"/>
          <w14:ligatures w14:val="none"/>
        </w:rPr>
        <w:t xml:space="preserve">National and regional policy spaces (CAADP, </w:t>
      </w:r>
      <w:proofErr w:type="spellStart"/>
      <w:r w:rsidRPr="00C116AD">
        <w:rPr>
          <w:rFonts w:ascii="Calibri Light" w:eastAsia="Times New Roman" w:hAnsi="Calibri Light" w:cs="Calibri Light"/>
          <w:kern w:val="0"/>
          <w:lang w:val="en-US"/>
          <w14:ligatures w14:val="none"/>
        </w:rPr>
        <w:t>AfCFTA</w:t>
      </w:r>
      <w:proofErr w:type="spellEnd"/>
      <w:r w:rsidRPr="00C116AD">
        <w:rPr>
          <w:rFonts w:ascii="Calibri Light" w:eastAsia="Times New Roman" w:hAnsi="Calibri Light" w:cs="Calibri Light"/>
          <w:kern w:val="0"/>
          <w:lang w:val="en-US"/>
          <w14:ligatures w14:val="none"/>
        </w:rPr>
        <w:t>, food safety)</w:t>
      </w:r>
    </w:p>
    <w:p w14:paraId="731E1039" w14:textId="77777777" w:rsidR="00C116AD" w:rsidRPr="00C116AD" w:rsidRDefault="00C116AD" w:rsidP="00C116AD">
      <w:pPr>
        <w:spacing w:before="100" w:beforeAutospacing="1" w:after="100" w:afterAutospacing="1" w:line="240" w:lineRule="auto"/>
        <w:outlineLvl w:val="2"/>
        <w:rPr>
          <w:rFonts w:ascii="Calibri Light" w:eastAsia="Times New Roman" w:hAnsi="Calibri Light" w:cs="Calibri Light"/>
          <w:b/>
          <w:bCs/>
          <w:kern w:val="0"/>
          <w:lang w:val="en-US"/>
          <w14:ligatures w14:val="none"/>
        </w:rPr>
      </w:pPr>
      <w:r w:rsidRPr="00C116AD">
        <w:rPr>
          <w:rFonts w:ascii="Calibri Light" w:eastAsia="Times New Roman" w:hAnsi="Calibri Light" w:cs="Calibri Light"/>
          <w:b/>
          <w:bCs/>
          <w:kern w:val="0"/>
          <w:lang w:val="en-US"/>
          <w14:ligatures w14:val="none"/>
        </w:rPr>
        <w:t>Day 3: Training, Facilitation, and Scaling</w:t>
      </w:r>
    </w:p>
    <w:p w14:paraId="63615C2E" w14:textId="77777777" w:rsidR="00C116AD" w:rsidRPr="00C116AD" w:rsidRDefault="00C116AD" w:rsidP="00C116AD">
      <w:pPr>
        <w:numPr>
          <w:ilvl w:val="0"/>
          <w:numId w:val="12"/>
        </w:numPr>
        <w:spacing w:before="100" w:beforeAutospacing="1" w:after="100" w:afterAutospacing="1" w:line="240" w:lineRule="auto"/>
        <w:rPr>
          <w:rFonts w:ascii="Calibri Light" w:eastAsia="Times New Roman" w:hAnsi="Calibri Light" w:cs="Calibri Light"/>
          <w:kern w:val="0"/>
          <w:lang w:val="en-US"/>
          <w14:ligatures w14:val="none"/>
        </w:rPr>
      </w:pPr>
      <w:r w:rsidRPr="00C116AD">
        <w:rPr>
          <w:rFonts w:ascii="Calibri Light" w:eastAsia="Times New Roman" w:hAnsi="Calibri Light" w:cs="Calibri Light"/>
          <w:b/>
          <w:bCs/>
          <w:kern w:val="0"/>
          <w:lang w:val="en-US"/>
          <w14:ligatures w14:val="none"/>
        </w:rPr>
        <w:t>Training and Facilitation Skills for Agroecological Territorial Markets</w:t>
      </w:r>
    </w:p>
    <w:p w14:paraId="291A4C1F" w14:textId="77777777" w:rsidR="00C116AD" w:rsidRPr="00C116AD" w:rsidRDefault="00C116AD" w:rsidP="00C116AD">
      <w:pPr>
        <w:numPr>
          <w:ilvl w:val="1"/>
          <w:numId w:val="12"/>
        </w:numPr>
        <w:spacing w:before="100" w:beforeAutospacing="1" w:after="100" w:afterAutospacing="1" w:line="240" w:lineRule="auto"/>
        <w:rPr>
          <w:rFonts w:ascii="Calibri Light" w:eastAsia="Times New Roman" w:hAnsi="Calibri Light" w:cs="Calibri Light"/>
          <w:kern w:val="0"/>
          <w:lang w:val="en-US"/>
          <w14:ligatures w14:val="none"/>
        </w:rPr>
      </w:pPr>
      <w:r w:rsidRPr="00C116AD">
        <w:rPr>
          <w:rFonts w:ascii="Calibri Light" w:eastAsia="Times New Roman" w:hAnsi="Calibri Light" w:cs="Calibri Light"/>
          <w:kern w:val="0"/>
          <w:lang w:val="en-US"/>
          <w14:ligatures w14:val="none"/>
        </w:rPr>
        <w:t>Adult learning and popular education approaches</w:t>
      </w:r>
    </w:p>
    <w:p w14:paraId="70E6FAF4" w14:textId="77777777" w:rsidR="00C116AD" w:rsidRPr="00C116AD" w:rsidRDefault="00C116AD" w:rsidP="00C116AD">
      <w:pPr>
        <w:numPr>
          <w:ilvl w:val="1"/>
          <w:numId w:val="12"/>
        </w:numPr>
        <w:spacing w:before="100" w:beforeAutospacing="1" w:after="100" w:afterAutospacing="1" w:line="240" w:lineRule="auto"/>
        <w:rPr>
          <w:rFonts w:ascii="Calibri Light" w:eastAsia="Times New Roman" w:hAnsi="Calibri Light" w:cs="Calibri Light"/>
          <w:kern w:val="0"/>
          <w:lang w:val="en-US"/>
          <w14:ligatures w14:val="none"/>
        </w:rPr>
      </w:pPr>
      <w:r w:rsidRPr="00C116AD">
        <w:rPr>
          <w:rFonts w:ascii="Calibri Light" w:eastAsia="Times New Roman" w:hAnsi="Calibri Light" w:cs="Calibri Light"/>
          <w:kern w:val="0"/>
          <w:lang w:val="en-US"/>
          <w14:ligatures w14:val="none"/>
        </w:rPr>
        <w:t>Participatory facilitation tools</w:t>
      </w:r>
    </w:p>
    <w:p w14:paraId="68365D99" w14:textId="77777777" w:rsidR="00C116AD" w:rsidRPr="00C116AD" w:rsidRDefault="00C116AD" w:rsidP="00C116AD">
      <w:pPr>
        <w:numPr>
          <w:ilvl w:val="1"/>
          <w:numId w:val="12"/>
        </w:numPr>
        <w:spacing w:before="100" w:beforeAutospacing="1" w:after="100" w:afterAutospacing="1" w:line="240" w:lineRule="auto"/>
        <w:rPr>
          <w:rFonts w:ascii="Calibri Light" w:eastAsia="Times New Roman" w:hAnsi="Calibri Light" w:cs="Calibri Light"/>
          <w:kern w:val="0"/>
          <w:lang w:val="en-US"/>
          <w14:ligatures w14:val="none"/>
        </w:rPr>
      </w:pPr>
      <w:r w:rsidRPr="00C116AD">
        <w:rPr>
          <w:rFonts w:ascii="Calibri Light" w:eastAsia="Times New Roman" w:hAnsi="Calibri Light" w:cs="Calibri Light"/>
          <w:kern w:val="0"/>
          <w:lang w:val="en-US"/>
          <w14:ligatures w14:val="none"/>
        </w:rPr>
        <w:t>Power-aware and inclusive facilitation</w:t>
      </w:r>
    </w:p>
    <w:p w14:paraId="50D1556A" w14:textId="77777777" w:rsidR="00C116AD" w:rsidRPr="00C116AD" w:rsidRDefault="00C116AD" w:rsidP="00C116AD">
      <w:pPr>
        <w:numPr>
          <w:ilvl w:val="0"/>
          <w:numId w:val="12"/>
        </w:numPr>
        <w:spacing w:before="100" w:beforeAutospacing="1" w:after="100" w:afterAutospacing="1" w:line="240" w:lineRule="auto"/>
        <w:rPr>
          <w:rFonts w:ascii="Calibri Light" w:eastAsia="Times New Roman" w:hAnsi="Calibri Light" w:cs="Calibri Light"/>
          <w:kern w:val="0"/>
          <w:lang w:val="en-US"/>
          <w14:ligatures w14:val="none"/>
        </w:rPr>
      </w:pPr>
      <w:r w:rsidRPr="00C116AD">
        <w:rPr>
          <w:rFonts w:ascii="Calibri Light" w:eastAsia="Times New Roman" w:hAnsi="Calibri Light" w:cs="Calibri Light"/>
          <w:b/>
          <w:bCs/>
          <w:kern w:val="0"/>
          <w:lang w:val="en-US"/>
          <w14:ligatures w14:val="none"/>
        </w:rPr>
        <w:t>Scaling, Networking, and Action Planning</w:t>
      </w:r>
    </w:p>
    <w:p w14:paraId="09C6A30C" w14:textId="77777777" w:rsidR="00C116AD" w:rsidRPr="00C116AD" w:rsidRDefault="00C116AD" w:rsidP="00C116AD">
      <w:pPr>
        <w:numPr>
          <w:ilvl w:val="1"/>
          <w:numId w:val="12"/>
        </w:numPr>
        <w:spacing w:before="100" w:beforeAutospacing="1" w:after="100" w:afterAutospacing="1" w:line="240" w:lineRule="auto"/>
        <w:rPr>
          <w:rFonts w:ascii="Calibri Light" w:eastAsia="Times New Roman" w:hAnsi="Calibri Light" w:cs="Calibri Light"/>
          <w:kern w:val="0"/>
          <w:lang w:val="en-US"/>
          <w14:ligatures w14:val="none"/>
        </w:rPr>
      </w:pPr>
      <w:r w:rsidRPr="00C116AD">
        <w:rPr>
          <w:rFonts w:ascii="Calibri Light" w:eastAsia="Times New Roman" w:hAnsi="Calibri Light" w:cs="Calibri Light"/>
          <w:kern w:val="0"/>
          <w:lang w:val="en-US"/>
          <w14:ligatures w14:val="none"/>
        </w:rPr>
        <w:t>Strengthening territorial market platforms and networks</w:t>
      </w:r>
    </w:p>
    <w:p w14:paraId="2469A72D" w14:textId="77777777" w:rsidR="00C116AD" w:rsidRPr="00C116AD" w:rsidRDefault="00C116AD" w:rsidP="00C116AD">
      <w:pPr>
        <w:numPr>
          <w:ilvl w:val="1"/>
          <w:numId w:val="12"/>
        </w:numPr>
        <w:spacing w:before="100" w:beforeAutospacing="1" w:after="100" w:afterAutospacing="1" w:line="240" w:lineRule="auto"/>
        <w:rPr>
          <w:rFonts w:ascii="Calibri Light" w:eastAsia="Times New Roman" w:hAnsi="Calibri Light" w:cs="Calibri Light"/>
          <w:kern w:val="0"/>
          <w:lang w:val="en-US"/>
          <w14:ligatures w14:val="none"/>
        </w:rPr>
      </w:pPr>
      <w:r w:rsidRPr="00C116AD">
        <w:rPr>
          <w:rFonts w:ascii="Calibri Light" w:eastAsia="Times New Roman" w:hAnsi="Calibri Light" w:cs="Calibri Light"/>
          <w:kern w:val="0"/>
          <w:lang w:val="en-US"/>
          <w14:ligatures w14:val="none"/>
        </w:rPr>
        <w:t>Linking local markets to national, regional, and continental processes</w:t>
      </w:r>
    </w:p>
    <w:p w14:paraId="043F3C72" w14:textId="77777777" w:rsidR="00C116AD" w:rsidRPr="00C116AD" w:rsidRDefault="00C116AD" w:rsidP="00C116AD">
      <w:pPr>
        <w:numPr>
          <w:ilvl w:val="1"/>
          <w:numId w:val="12"/>
        </w:numPr>
        <w:spacing w:before="100" w:beforeAutospacing="1" w:after="100" w:afterAutospacing="1" w:line="240" w:lineRule="auto"/>
        <w:rPr>
          <w:rFonts w:ascii="Calibri Light" w:eastAsia="Times New Roman" w:hAnsi="Calibri Light" w:cs="Calibri Light"/>
          <w:kern w:val="0"/>
          <w:lang w:val="en-US"/>
          <w14:ligatures w14:val="none"/>
        </w:rPr>
      </w:pPr>
      <w:r w:rsidRPr="00C116AD">
        <w:rPr>
          <w:rFonts w:ascii="Calibri Light" w:eastAsia="Times New Roman" w:hAnsi="Calibri Light" w:cs="Calibri Light"/>
          <w:kern w:val="0"/>
          <w:lang w:val="en-US"/>
          <w14:ligatures w14:val="none"/>
        </w:rPr>
        <w:t>Facilitating national-level action planning</w:t>
      </w:r>
    </w:p>
    <w:p w14:paraId="2C298367" w14:textId="77777777" w:rsidR="00C116AD" w:rsidRPr="00C116AD" w:rsidRDefault="00C116AD" w:rsidP="00C116AD">
      <w:pPr>
        <w:spacing w:before="100" w:beforeAutospacing="1" w:after="100" w:afterAutospacing="1" w:line="240" w:lineRule="auto"/>
        <w:outlineLvl w:val="1"/>
        <w:rPr>
          <w:rFonts w:ascii="Calibri Light" w:eastAsia="Times New Roman" w:hAnsi="Calibri Light" w:cs="Calibri Light"/>
          <w:b/>
          <w:bCs/>
          <w:kern w:val="0"/>
          <w:lang w:val="en-US"/>
          <w14:ligatures w14:val="none"/>
        </w:rPr>
      </w:pPr>
      <w:r w:rsidRPr="00C116AD">
        <w:rPr>
          <w:rFonts w:ascii="Calibri Light" w:eastAsia="Times New Roman" w:hAnsi="Calibri Light" w:cs="Calibri Light"/>
          <w:b/>
          <w:bCs/>
          <w:kern w:val="0"/>
          <w:lang w:val="en-US"/>
          <w14:ligatures w14:val="none"/>
        </w:rPr>
        <w:t>6. Duration and Location</w:t>
      </w:r>
    </w:p>
    <w:p w14:paraId="4FA2D94A" w14:textId="77777777" w:rsidR="00C116AD" w:rsidRPr="00C116AD" w:rsidRDefault="00C116AD" w:rsidP="00C116AD">
      <w:pPr>
        <w:numPr>
          <w:ilvl w:val="0"/>
          <w:numId w:val="13"/>
        </w:numPr>
        <w:spacing w:before="100" w:beforeAutospacing="1" w:after="100" w:afterAutospacing="1" w:line="240" w:lineRule="auto"/>
        <w:rPr>
          <w:rFonts w:ascii="Calibri Light" w:eastAsia="Times New Roman" w:hAnsi="Calibri Light" w:cs="Calibri Light"/>
          <w:kern w:val="0"/>
          <w:lang w:val="en-US"/>
          <w14:ligatures w14:val="none"/>
        </w:rPr>
      </w:pPr>
      <w:r w:rsidRPr="00C116AD">
        <w:rPr>
          <w:rFonts w:ascii="Calibri Light" w:eastAsia="Times New Roman" w:hAnsi="Calibri Light" w:cs="Calibri Light"/>
          <w:b/>
          <w:bCs/>
          <w:kern w:val="0"/>
          <w:lang w:val="en-US"/>
          <w14:ligatures w14:val="none"/>
        </w:rPr>
        <w:t>Dates:</w:t>
      </w:r>
      <w:r w:rsidRPr="00C116AD">
        <w:rPr>
          <w:rFonts w:ascii="Calibri Light" w:eastAsia="Times New Roman" w:hAnsi="Calibri Light" w:cs="Calibri Light"/>
          <w:kern w:val="0"/>
          <w:lang w:val="en-US"/>
          <w14:ligatures w14:val="none"/>
        </w:rPr>
        <w:t xml:space="preserve"> 18th–20th February 2026</w:t>
      </w:r>
    </w:p>
    <w:p w14:paraId="3576C1AD" w14:textId="77777777" w:rsidR="00C116AD" w:rsidRPr="00C116AD" w:rsidRDefault="00C116AD" w:rsidP="00C116AD">
      <w:pPr>
        <w:numPr>
          <w:ilvl w:val="0"/>
          <w:numId w:val="13"/>
        </w:numPr>
        <w:spacing w:before="100" w:beforeAutospacing="1" w:after="100" w:afterAutospacing="1" w:line="240" w:lineRule="auto"/>
        <w:rPr>
          <w:rFonts w:ascii="Calibri Light" w:eastAsia="Times New Roman" w:hAnsi="Calibri Light" w:cs="Calibri Light"/>
          <w:kern w:val="0"/>
          <w:lang w:val="en-US"/>
          <w14:ligatures w14:val="none"/>
        </w:rPr>
      </w:pPr>
      <w:r w:rsidRPr="00C116AD">
        <w:rPr>
          <w:rFonts w:ascii="Calibri Light" w:eastAsia="Times New Roman" w:hAnsi="Calibri Light" w:cs="Calibri Light"/>
          <w:b/>
          <w:bCs/>
          <w:kern w:val="0"/>
          <w:lang w:val="en-US"/>
          <w14:ligatures w14:val="none"/>
        </w:rPr>
        <w:t>Venue:</w:t>
      </w:r>
      <w:r w:rsidRPr="00C116AD">
        <w:rPr>
          <w:rFonts w:ascii="Calibri Light" w:eastAsia="Times New Roman" w:hAnsi="Calibri Light" w:cs="Calibri Light"/>
          <w:kern w:val="0"/>
          <w:lang w:val="en-US"/>
          <w14:ligatures w14:val="none"/>
        </w:rPr>
        <w:t xml:space="preserve"> Entebbe, Uganda</w:t>
      </w:r>
    </w:p>
    <w:p w14:paraId="27F0E2DD" w14:textId="77777777" w:rsidR="00C116AD" w:rsidRPr="00C116AD" w:rsidRDefault="00C116AD" w:rsidP="00C116AD">
      <w:pPr>
        <w:spacing w:before="100" w:beforeAutospacing="1" w:after="100" w:afterAutospacing="1" w:line="240" w:lineRule="auto"/>
        <w:rPr>
          <w:rFonts w:ascii="Calibri Light" w:eastAsia="Times New Roman" w:hAnsi="Calibri Light" w:cs="Calibri Light"/>
          <w:kern w:val="0"/>
          <w:lang w:val="en-US"/>
          <w14:ligatures w14:val="none"/>
        </w:rPr>
      </w:pPr>
      <w:r w:rsidRPr="00C116AD">
        <w:rPr>
          <w:rFonts w:ascii="Calibri Light" w:eastAsia="Times New Roman" w:hAnsi="Calibri Light" w:cs="Calibri Light"/>
          <w:kern w:val="0"/>
          <w:lang w:val="en-US"/>
          <w14:ligatures w14:val="none"/>
        </w:rPr>
        <w:t xml:space="preserve">Facilitators will be required to undertake preparatory work, deliver assigned sessions during the </w:t>
      </w:r>
      <w:proofErr w:type="spellStart"/>
      <w:r w:rsidRPr="00C116AD">
        <w:rPr>
          <w:rFonts w:ascii="Calibri Light" w:eastAsia="Times New Roman" w:hAnsi="Calibri Light" w:cs="Calibri Light"/>
          <w:kern w:val="0"/>
          <w:lang w:val="en-US"/>
          <w14:ligatures w14:val="none"/>
        </w:rPr>
        <w:t>ToT</w:t>
      </w:r>
      <w:proofErr w:type="spellEnd"/>
      <w:r w:rsidRPr="00C116AD">
        <w:rPr>
          <w:rFonts w:ascii="Calibri Light" w:eastAsia="Times New Roman" w:hAnsi="Calibri Light" w:cs="Calibri Light"/>
          <w:kern w:val="0"/>
          <w:lang w:val="en-US"/>
          <w14:ligatures w14:val="none"/>
        </w:rPr>
        <w:t>, and support post-training documentation.</w:t>
      </w:r>
    </w:p>
    <w:p w14:paraId="1D59B544" w14:textId="77777777" w:rsidR="00C116AD" w:rsidRPr="00C116AD" w:rsidRDefault="00C116AD" w:rsidP="00C116AD">
      <w:pPr>
        <w:spacing w:before="100" w:beforeAutospacing="1" w:after="100" w:afterAutospacing="1" w:line="240" w:lineRule="auto"/>
        <w:outlineLvl w:val="1"/>
        <w:rPr>
          <w:rFonts w:ascii="Calibri Light" w:eastAsia="Times New Roman" w:hAnsi="Calibri Light" w:cs="Calibri Light"/>
          <w:b/>
          <w:bCs/>
          <w:kern w:val="0"/>
          <w:lang w:val="en-US"/>
          <w14:ligatures w14:val="none"/>
        </w:rPr>
      </w:pPr>
      <w:r w:rsidRPr="00C116AD">
        <w:rPr>
          <w:rFonts w:ascii="Calibri Light" w:eastAsia="Times New Roman" w:hAnsi="Calibri Light" w:cs="Calibri Light"/>
          <w:b/>
          <w:bCs/>
          <w:kern w:val="0"/>
          <w:lang w:val="en-US"/>
          <w14:ligatures w14:val="none"/>
        </w:rPr>
        <w:t>7. Required Qualifications and Experience</w:t>
      </w:r>
    </w:p>
    <w:p w14:paraId="158BBBCF" w14:textId="77777777" w:rsidR="00C116AD" w:rsidRPr="00C116AD" w:rsidRDefault="00C116AD" w:rsidP="008D216B">
      <w:pPr>
        <w:spacing w:before="100" w:beforeAutospacing="1" w:after="100" w:afterAutospacing="1" w:line="240" w:lineRule="auto"/>
        <w:jc w:val="both"/>
        <w:rPr>
          <w:rFonts w:ascii="Calibri Light" w:eastAsia="Times New Roman" w:hAnsi="Calibri Light" w:cs="Calibri Light"/>
          <w:kern w:val="0"/>
          <w:lang w:val="en-US"/>
          <w14:ligatures w14:val="none"/>
        </w:rPr>
      </w:pPr>
      <w:r w:rsidRPr="00C116AD">
        <w:rPr>
          <w:rFonts w:ascii="Calibri Light" w:eastAsia="Times New Roman" w:hAnsi="Calibri Light" w:cs="Calibri Light"/>
          <w:kern w:val="0"/>
          <w:lang w:val="en-US"/>
          <w14:ligatures w14:val="none"/>
        </w:rPr>
        <w:t>Applicants should demonstrate:</w:t>
      </w:r>
    </w:p>
    <w:p w14:paraId="2CB0C054" w14:textId="77777777" w:rsidR="00C116AD" w:rsidRPr="00C116AD" w:rsidRDefault="00C116AD" w:rsidP="008D216B">
      <w:pPr>
        <w:numPr>
          <w:ilvl w:val="0"/>
          <w:numId w:val="14"/>
        </w:numPr>
        <w:spacing w:before="100" w:beforeAutospacing="1" w:after="100" w:afterAutospacing="1" w:line="240" w:lineRule="auto"/>
        <w:jc w:val="both"/>
        <w:rPr>
          <w:rFonts w:ascii="Calibri Light" w:eastAsia="Times New Roman" w:hAnsi="Calibri Light" w:cs="Calibri Light"/>
          <w:kern w:val="0"/>
          <w:lang w:val="en-US"/>
          <w14:ligatures w14:val="none"/>
        </w:rPr>
      </w:pPr>
      <w:r w:rsidRPr="00C116AD">
        <w:rPr>
          <w:rFonts w:ascii="Calibri Light" w:eastAsia="Times New Roman" w:hAnsi="Calibri Light" w:cs="Calibri Light"/>
          <w:kern w:val="0"/>
          <w:lang w:val="en-US"/>
          <w14:ligatures w14:val="none"/>
        </w:rPr>
        <w:lastRenderedPageBreak/>
        <w:t>An advanced degree in Agroecology, Food Systems, Development Studies, Economics, Sociology, or related fields.</w:t>
      </w:r>
    </w:p>
    <w:p w14:paraId="13CF1EF9" w14:textId="77777777" w:rsidR="00C116AD" w:rsidRPr="00C116AD" w:rsidRDefault="00C116AD" w:rsidP="008D216B">
      <w:pPr>
        <w:numPr>
          <w:ilvl w:val="0"/>
          <w:numId w:val="14"/>
        </w:numPr>
        <w:spacing w:before="100" w:beforeAutospacing="1" w:after="100" w:afterAutospacing="1" w:line="240" w:lineRule="auto"/>
        <w:jc w:val="both"/>
        <w:rPr>
          <w:rFonts w:ascii="Calibri Light" w:eastAsia="Times New Roman" w:hAnsi="Calibri Light" w:cs="Calibri Light"/>
          <w:kern w:val="0"/>
          <w:lang w:val="en-US"/>
          <w14:ligatures w14:val="none"/>
        </w:rPr>
      </w:pPr>
      <w:r w:rsidRPr="00C116AD">
        <w:rPr>
          <w:rFonts w:ascii="Calibri Light" w:eastAsia="Times New Roman" w:hAnsi="Calibri Light" w:cs="Calibri Light"/>
          <w:kern w:val="0"/>
          <w:lang w:val="en-US"/>
          <w14:ligatures w14:val="none"/>
        </w:rPr>
        <w:t>A minimum of 7 years’ experience in agroecology, territorial markets, food systems, or related areas.</w:t>
      </w:r>
    </w:p>
    <w:p w14:paraId="0BE402BD" w14:textId="77777777" w:rsidR="00C116AD" w:rsidRPr="00C116AD" w:rsidRDefault="00C116AD" w:rsidP="008D216B">
      <w:pPr>
        <w:numPr>
          <w:ilvl w:val="0"/>
          <w:numId w:val="14"/>
        </w:numPr>
        <w:spacing w:before="100" w:beforeAutospacing="1" w:after="100" w:afterAutospacing="1" w:line="240" w:lineRule="auto"/>
        <w:jc w:val="both"/>
        <w:rPr>
          <w:rFonts w:ascii="Calibri Light" w:eastAsia="Times New Roman" w:hAnsi="Calibri Light" w:cs="Calibri Light"/>
          <w:kern w:val="0"/>
          <w:lang w:val="en-US"/>
          <w14:ligatures w14:val="none"/>
        </w:rPr>
      </w:pPr>
      <w:r w:rsidRPr="00C116AD">
        <w:rPr>
          <w:rFonts w:ascii="Calibri Light" w:eastAsia="Times New Roman" w:hAnsi="Calibri Light" w:cs="Calibri Light"/>
          <w:kern w:val="0"/>
          <w:lang w:val="en-US"/>
          <w14:ligatures w14:val="none"/>
        </w:rPr>
        <w:t>Proven experience in participatory training and facilitation, preferably with farmers, traders, CSOs, women, youth, and Indigenous Peoples.</w:t>
      </w:r>
    </w:p>
    <w:p w14:paraId="4549BCB0" w14:textId="77777777" w:rsidR="00C116AD" w:rsidRPr="00C116AD" w:rsidRDefault="00C116AD" w:rsidP="008D216B">
      <w:pPr>
        <w:numPr>
          <w:ilvl w:val="0"/>
          <w:numId w:val="14"/>
        </w:numPr>
        <w:spacing w:before="100" w:beforeAutospacing="1" w:after="100" w:afterAutospacing="1" w:line="240" w:lineRule="auto"/>
        <w:jc w:val="both"/>
        <w:rPr>
          <w:rFonts w:ascii="Calibri Light" w:eastAsia="Times New Roman" w:hAnsi="Calibri Light" w:cs="Calibri Light"/>
          <w:kern w:val="0"/>
          <w:lang w:val="en-US"/>
          <w14:ligatures w14:val="none"/>
        </w:rPr>
      </w:pPr>
      <w:r w:rsidRPr="00C116AD">
        <w:rPr>
          <w:rFonts w:ascii="Calibri Light" w:eastAsia="Times New Roman" w:hAnsi="Calibri Light" w:cs="Calibri Light"/>
          <w:kern w:val="0"/>
          <w:lang w:val="en-US"/>
          <w14:ligatures w14:val="none"/>
        </w:rPr>
        <w:t>Strong understanding of food sovereignty, agroecology, and African food system realities.</w:t>
      </w:r>
    </w:p>
    <w:p w14:paraId="38D89656" w14:textId="77777777" w:rsidR="00C116AD" w:rsidRPr="00C116AD" w:rsidRDefault="00C116AD" w:rsidP="008D216B">
      <w:pPr>
        <w:numPr>
          <w:ilvl w:val="0"/>
          <w:numId w:val="14"/>
        </w:numPr>
        <w:spacing w:before="100" w:beforeAutospacing="1" w:after="100" w:afterAutospacing="1" w:line="240" w:lineRule="auto"/>
        <w:jc w:val="both"/>
        <w:rPr>
          <w:rFonts w:ascii="Calibri Light" w:eastAsia="Times New Roman" w:hAnsi="Calibri Light" w:cs="Calibri Light"/>
          <w:kern w:val="0"/>
          <w:lang w:val="en-US"/>
          <w14:ligatures w14:val="none"/>
        </w:rPr>
      </w:pPr>
      <w:r w:rsidRPr="00C116AD">
        <w:rPr>
          <w:rFonts w:ascii="Calibri Light" w:eastAsia="Times New Roman" w:hAnsi="Calibri Light" w:cs="Calibri Light"/>
          <w:kern w:val="0"/>
          <w:lang w:val="en-US"/>
          <w14:ligatures w14:val="none"/>
        </w:rPr>
        <w:t>Excellent facilitation, analytical, and communication skills.</w:t>
      </w:r>
    </w:p>
    <w:p w14:paraId="680C3862" w14:textId="77777777" w:rsidR="00C116AD" w:rsidRPr="00C116AD" w:rsidRDefault="00C116AD" w:rsidP="008D216B">
      <w:pPr>
        <w:numPr>
          <w:ilvl w:val="0"/>
          <w:numId w:val="14"/>
        </w:numPr>
        <w:spacing w:before="100" w:beforeAutospacing="1" w:after="100" w:afterAutospacing="1" w:line="240" w:lineRule="auto"/>
        <w:jc w:val="both"/>
        <w:rPr>
          <w:rFonts w:ascii="Calibri Light" w:eastAsia="Times New Roman" w:hAnsi="Calibri Light" w:cs="Calibri Light"/>
          <w:kern w:val="0"/>
          <w:lang w:val="en-US"/>
          <w14:ligatures w14:val="none"/>
        </w:rPr>
      </w:pPr>
      <w:r w:rsidRPr="00C116AD">
        <w:rPr>
          <w:rFonts w:ascii="Calibri Light" w:eastAsia="Times New Roman" w:hAnsi="Calibri Light" w:cs="Calibri Light"/>
          <w:kern w:val="0"/>
          <w:lang w:val="en-US"/>
          <w14:ligatures w14:val="none"/>
        </w:rPr>
        <w:t>Fluency in English (working knowledge of French is an added advantage).</w:t>
      </w:r>
    </w:p>
    <w:p w14:paraId="37DBEAF5" w14:textId="77777777" w:rsidR="00C116AD" w:rsidRPr="00C116AD" w:rsidRDefault="00C116AD" w:rsidP="008D216B">
      <w:pPr>
        <w:spacing w:before="100" w:beforeAutospacing="1" w:after="100" w:afterAutospacing="1" w:line="240" w:lineRule="auto"/>
        <w:jc w:val="both"/>
        <w:rPr>
          <w:rFonts w:ascii="Calibri Light" w:eastAsia="Times New Roman" w:hAnsi="Calibri Light" w:cs="Calibri Light"/>
          <w:kern w:val="0"/>
          <w:lang w:val="en-US"/>
          <w14:ligatures w14:val="none"/>
        </w:rPr>
      </w:pPr>
      <w:r w:rsidRPr="00C116AD">
        <w:rPr>
          <w:rFonts w:ascii="Calibri Light" w:eastAsia="Times New Roman" w:hAnsi="Calibri Light" w:cs="Calibri Light"/>
          <w:kern w:val="0"/>
          <w:lang w:val="en-US"/>
          <w14:ligatures w14:val="none"/>
        </w:rPr>
        <w:t>Applicants must clearly demonstrate experience relevant to the specific session(s) they are applying to facilitate.</w:t>
      </w:r>
    </w:p>
    <w:p w14:paraId="242683B6" w14:textId="77777777" w:rsidR="00C116AD" w:rsidRPr="00C116AD" w:rsidRDefault="00C116AD" w:rsidP="00C116AD">
      <w:pPr>
        <w:spacing w:before="100" w:beforeAutospacing="1" w:after="100" w:afterAutospacing="1" w:line="240" w:lineRule="auto"/>
        <w:outlineLvl w:val="1"/>
        <w:rPr>
          <w:rFonts w:ascii="Calibri Light" w:eastAsia="Times New Roman" w:hAnsi="Calibri Light" w:cs="Calibri Light"/>
          <w:b/>
          <w:bCs/>
          <w:kern w:val="0"/>
          <w:lang w:val="en-US"/>
          <w14:ligatures w14:val="none"/>
        </w:rPr>
      </w:pPr>
      <w:r w:rsidRPr="00C116AD">
        <w:rPr>
          <w:rFonts w:ascii="Calibri Light" w:eastAsia="Times New Roman" w:hAnsi="Calibri Light" w:cs="Calibri Light"/>
          <w:b/>
          <w:bCs/>
          <w:kern w:val="0"/>
          <w:lang w:val="en-US"/>
          <w14:ligatures w14:val="none"/>
        </w:rPr>
        <w:t>8. Reporting and Coordination</w:t>
      </w:r>
    </w:p>
    <w:p w14:paraId="7497B48E" w14:textId="77777777" w:rsidR="00C116AD" w:rsidRPr="00C116AD" w:rsidRDefault="00C116AD" w:rsidP="00C116AD">
      <w:pPr>
        <w:spacing w:before="100" w:beforeAutospacing="1" w:after="100" w:afterAutospacing="1" w:line="240" w:lineRule="auto"/>
        <w:rPr>
          <w:rFonts w:ascii="Calibri Light" w:eastAsia="Times New Roman" w:hAnsi="Calibri Light" w:cs="Calibri Light"/>
          <w:kern w:val="0"/>
          <w:lang w:val="en-US"/>
          <w14:ligatures w14:val="none"/>
        </w:rPr>
      </w:pPr>
      <w:r w:rsidRPr="00C116AD">
        <w:rPr>
          <w:rFonts w:ascii="Calibri Light" w:eastAsia="Times New Roman" w:hAnsi="Calibri Light" w:cs="Calibri Light"/>
          <w:kern w:val="0"/>
          <w:lang w:val="en-US"/>
          <w14:ligatures w14:val="none"/>
        </w:rPr>
        <w:t xml:space="preserve">Facilitators will work under the overall supervision of the </w:t>
      </w:r>
      <w:proofErr w:type="spellStart"/>
      <w:r w:rsidRPr="00C116AD">
        <w:rPr>
          <w:rFonts w:ascii="Calibri Light" w:eastAsia="Times New Roman" w:hAnsi="Calibri Light" w:cs="Calibri Light"/>
          <w:kern w:val="0"/>
          <w:lang w:val="en-US"/>
          <w14:ligatures w14:val="none"/>
        </w:rPr>
        <w:t>Programme</w:t>
      </w:r>
      <w:proofErr w:type="spellEnd"/>
      <w:r w:rsidRPr="00C116AD">
        <w:rPr>
          <w:rFonts w:ascii="Calibri Light" w:eastAsia="Times New Roman" w:hAnsi="Calibri Light" w:cs="Calibri Light"/>
          <w:kern w:val="0"/>
          <w:lang w:val="en-US"/>
          <w14:ligatures w14:val="none"/>
        </w:rPr>
        <w:t xml:space="preserve"> Coordinator – African Agroecological Entrepreneurship (AAE) at AFSA, in close coordination with the AFSA Secretariat and the </w:t>
      </w:r>
      <w:proofErr w:type="spellStart"/>
      <w:r w:rsidRPr="00C116AD">
        <w:rPr>
          <w:rFonts w:ascii="Calibri Light" w:eastAsia="Times New Roman" w:hAnsi="Calibri Light" w:cs="Calibri Light"/>
          <w:kern w:val="0"/>
          <w:lang w:val="en-US"/>
          <w14:ligatures w14:val="none"/>
        </w:rPr>
        <w:t>ToT</w:t>
      </w:r>
      <w:proofErr w:type="spellEnd"/>
      <w:r w:rsidRPr="00C116AD">
        <w:rPr>
          <w:rFonts w:ascii="Calibri Light" w:eastAsia="Times New Roman" w:hAnsi="Calibri Light" w:cs="Calibri Light"/>
          <w:kern w:val="0"/>
          <w:lang w:val="en-US"/>
          <w14:ligatures w14:val="none"/>
        </w:rPr>
        <w:t xml:space="preserve"> </w:t>
      </w:r>
      <w:proofErr w:type="spellStart"/>
      <w:r w:rsidRPr="00C116AD">
        <w:rPr>
          <w:rFonts w:ascii="Calibri Light" w:eastAsia="Times New Roman" w:hAnsi="Calibri Light" w:cs="Calibri Light"/>
          <w:kern w:val="0"/>
          <w:lang w:val="en-US"/>
          <w14:ligatures w14:val="none"/>
        </w:rPr>
        <w:t>organising</w:t>
      </w:r>
      <w:proofErr w:type="spellEnd"/>
      <w:r w:rsidRPr="00C116AD">
        <w:rPr>
          <w:rFonts w:ascii="Calibri Light" w:eastAsia="Times New Roman" w:hAnsi="Calibri Light" w:cs="Calibri Light"/>
          <w:kern w:val="0"/>
          <w:lang w:val="en-US"/>
          <w14:ligatures w14:val="none"/>
        </w:rPr>
        <w:t xml:space="preserve"> team.</w:t>
      </w:r>
    </w:p>
    <w:p w14:paraId="6403D7E2" w14:textId="77777777" w:rsidR="00C116AD" w:rsidRPr="00C116AD" w:rsidRDefault="00C116AD" w:rsidP="00C116AD">
      <w:pPr>
        <w:spacing w:before="100" w:beforeAutospacing="1" w:after="100" w:afterAutospacing="1" w:line="240" w:lineRule="auto"/>
        <w:outlineLvl w:val="1"/>
        <w:rPr>
          <w:rFonts w:ascii="Calibri Light" w:eastAsia="Times New Roman" w:hAnsi="Calibri Light" w:cs="Calibri Light"/>
          <w:b/>
          <w:bCs/>
          <w:kern w:val="0"/>
          <w:lang w:val="en-US"/>
          <w14:ligatures w14:val="none"/>
        </w:rPr>
      </w:pPr>
      <w:r w:rsidRPr="00C116AD">
        <w:rPr>
          <w:rFonts w:ascii="Calibri Light" w:eastAsia="Times New Roman" w:hAnsi="Calibri Light" w:cs="Calibri Light"/>
          <w:b/>
          <w:bCs/>
          <w:kern w:val="0"/>
          <w:lang w:val="en-US"/>
          <w14:ligatures w14:val="none"/>
        </w:rPr>
        <w:t>9. Ethical and Values Considerations</w:t>
      </w:r>
    </w:p>
    <w:p w14:paraId="027DEFB8" w14:textId="77777777" w:rsidR="00C116AD" w:rsidRPr="00C116AD" w:rsidRDefault="00C116AD" w:rsidP="00C116AD">
      <w:pPr>
        <w:spacing w:before="100" w:beforeAutospacing="1" w:after="100" w:afterAutospacing="1" w:line="240" w:lineRule="auto"/>
        <w:rPr>
          <w:rFonts w:ascii="Calibri Light" w:eastAsia="Times New Roman" w:hAnsi="Calibri Light" w:cs="Calibri Light"/>
          <w:kern w:val="0"/>
          <w:lang w:val="en-US"/>
          <w14:ligatures w14:val="none"/>
        </w:rPr>
      </w:pPr>
      <w:r w:rsidRPr="00C116AD">
        <w:rPr>
          <w:rFonts w:ascii="Calibri Light" w:eastAsia="Times New Roman" w:hAnsi="Calibri Light" w:cs="Calibri Light"/>
          <w:kern w:val="0"/>
          <w:lang w:val="en-US"/>
          <w14:ligatures w14:val="none"/>
        </w:rPr>
        <w:t>Facilitators are expected to uphold AFSA’s core values, including:</w:t>
      </w:r>
    </w:p>
    <w:p w14:paraId="34620790" w14:textId="77777777" w:rsidR="00C116AD" w:rsidRPr="00C116AD" w:rsidRDefault="00C116AD" w:rsidP="00C116AD">
      <w:pPr>
        <w:numPr>
          <w:ilvl w:val="0"/>
          <w:numId w:val="15"/>
        </w:numPr>
        <w:spacing w:before="100" w:beforeAutospacing="1" w:after="100" w:afterAutospacing="1" w:line="240" w:lineRule="auto"/>
        <w:rPr>
          <w:rFonts w:ascii="Calibri Light" w:eastAsia="Times New Roman" w:hAnsi="Calibri Light" w:cs="Calibri Light"/>
          <w:kern w:val="0"/>
          <w:lang w:val="en-US"/>
          <w14:ligatures w14:val="none"/>
        </w:rPr>
      </w:pPr>
      <w:r w:rsidRPr="00C116AD">
        <w:rPr>
          <w:rFonts w:ascii="Calibri Light" w:eastAsia="Times New Roman" w:hAnsi="Calibri Light" w:cs="Calibri Light"/>
          <w:kern w:val="0"/>
          <w:lang w:val="en-US"/>
          <w14:ligatures w14:val="none"/>
        </w:rPr>
        <w:t>Respect for agroecological principles and food sovereignty.</w:t>
      </w:r>
    </w:p>
    <w:p w14:paraId="2FC8EF1D" w14:textId="77777777" w:rsidR="00C116AD" w:rsidRPr="00C116AD" w:rsidRDefault="00C116AD" w:rsidP="00C116AD">
      <w:pPr>
        <w:numPr>
          <w:ilvl w:val="0"/>
          <w:numId w:val="15"/>
        </w:numPr>
        <w:spacing w:before="100" w:beforeAutospacing="1" w:after="100" w:afterAutospacing="1" w:line="240" w:lineRule="auto"/>
        <w:rPr>
          <w:rFonts w:ascii="Calibri Light" w:eastAsia="Times New Roman" w:hAnsi="Calibri Light" w:cs="Calibri Light"/>
          <w:kern w:val="0"/>
          <w:lang w:val="en-US"/>
          <w14:ligatures w14:val="none"/>
        </w:rPr>
      </w:pPr>
      <w:r w:rsidRPr="00C116AD">
        <w:rPr>
          <w:rFonts w:ascii="Calibri Light" w:eastAsia="Times New Roman" w:hAnsi="Calibri Light" w:cs="Calibri Light"/>
          <w:kern w:val="0"/>
          <w:lang w:val="en-US"/>
          <w14:ligatures w14:val="none"/>
        </w:rPr>
        <w:t>Gender equity, youth inclusion, and respect for Indigenous knowledge.</w:t>
      </w:r>
    </w:p>
    <w:p w14:paraId="4A8A072C" w14:textId="77777777" w:rsidR="00C116AD" w:rsidRPr="00C116AD" w:rsidRDefault="00C116AD" w:rsidP="00C116AD">
      <w:pPr>
        <w:numPr>
          <w:ilvl w:val="0"/>
          <w:numId w:val="15"/>
        </w:numPr>
        <w:spacing w:before="100" w:beforeAutospacing="1" w:after="100" w:afterAutospacing="1" w:line="240" w:lineRule="auto"/>
        <w:rPr>
          <w:rFonts w:ascii="Calibri Light" w:eastAsia="Times New Roman" w:hAnsi="Calibri Light" w:cs="Calibri Light"/>
          <w:kern w:val="0"/>
          <w:lang w:val="en-US"/>
          <w14:ligatures w14:val="none"/>
        </w:rPr>
      </w:pPr>
      <w:r w:rsidRPr="00C116AD">
        <w:rPr>
          <w:rFonts w:ascii="Calibri Light" w:eastAsia="Times New Roman" w:hAnsi="Calibri Light" w:cs="Calibri Light"/>
          <w:kern w:val="0"/>
          <w:lang w:val="en-US"/>
          <w14:ligatures w14:val="none"/>
        </w:rPr>
        <w:t>Participatory, non-extractive, and power-aware facilitation.</w:t>
      </w:r>
    </w:p>
    <w:p w14:paraId="2C420272" w14:textId="77777777" w:rsidR="00C116AD" w:rsidRPr="00C116AD" w:rsidRDefault="00C116AD" w:rsidP="00C116AD">
      <w:pPr>
        <w:numPr>
          <w:ilvl w:val="0"/>
          <w:numId w:val="15"/>
        </w:numPr>
        <w:spacing w:before="100" w:beforeAutospacing="1" w:after="100" w:afterAutospacing="1" w:line="240" w:lineRule="auto"/>
        <w:rPr>
          <w:rFonts w:ascii="Calibri Light" w:eastAsia="Times New Roman" w:hAnsi="Calibri Light" w:cs="Calibri Light"/>
          <w:kern w:val="0"/>
          <w:lang w:val="en-US"/>
          <w14:ligatures w14:val="none"/>
        </w:rPr>
      </w:pPr>
      <w:r w:rsidRPr="00C116AD">
        <w:rPr>
          <w:rFonts w:ascii="Calibri Light" w:eastAsia="Times New Roman" w:hAnsi="Calibri Light" w:cs="Calibri Light"/>
          <w:kern w:val="0"/>
          <w:lang w:val="en-US"/>
          <w14:ligatures w14:val="none"/>
        </w:rPr>
        <w:t>Cultural sensitivity and ethical engagement.</w:t>
      </w:r>
    </w:p>
    <w:p w14:paraId="5C59DB57" w14:textId="77777777" w:rsidR="00C116AD" w:rsidRPr="00C116AD" w:rsidRDefault="00C116AD" w:rsidP="00C116AD">
      <w:pPr>
        <w:spacing w:before="100" w:beforeAutospacing="1" w:after="100" w:afterAutospacing="1" w:line="240" w:lineRule="auto"/>
        <w:outlineLvl w:val="1"/>
        <w:rPr>
          <w:rFonts w:ascii="Calibri Light" w:eastAsia="Times New Roman" w:hAnsi="Calibri Light" w:cs="Calibri Light"/>
          <w:b/>
          <w:bCs/>
          <w:kern w:val="0"/>
          <w:lang w:val="en-US"/>
          <w14:ligatures w14:val="none"/>
        </w:rPr>
      </w:pPr>
      <w:r w:rsidRPr="00C116AD">
        <w:rPr>
          <w:rFonts w:ascii="Calibri Light" w:eastAsia="Times New Roman" w:hAnsi="Calibri Light" w:cs="Calibri Light"/>
          <w:b/>
          <w:bCs/>
          <w:kern w:val="0"/>
          <w:lang w:val="en-US"/>
          <w14:ligatures w14:val="none"/>
        </w:rPr>
        <w:t>10. Application Requirements</w:t>
      </w:r>
    </w:p>
    <w:p w14:paraId="7E4082ED" w14:textId="77777777" w:rsidR="00C116AD" w:rsidRPr="00C116AD" w:rsidRDefault="00C116AD" w:rsidP="00C116AD">
      <w:pPr>
        <w:spacing w:before="100" w:beforeAutospacing="1" w:after="100" w:afterAutospacing="1" w:line="240" w:lineRule="auto"/>
        <w:rPr>
          <w:rFonts w:ascii="Calibri Light" w:eastAsia="Times New Roman" w:hAnsi="Calibri Light" w:cs="Calibri Light"/>
          <w:kern w:val="0"/>
          <w:lang w:val="en-US"/>
          <w14:ligatures w14:val="none"/>
        </w:rPr>
      </w:pPr>
      <w:r w:rsidRPr="00C116AD">
        <w:rPr>
          <w:rFonts w:ascii="Calibri Light" w:eastAsia="Times New Roman" w:hAnsi="Calibri Light" w:cs="Calibri Light"/>
          <w:kern w:val="0"/>
          <w:lang w:val="en-US"/>
          <w14:ligatures w14:val="none"/>
        </w:rPr>
        <w:t>Interested applicants should submit:</w:t>
      </w:r>
    </w:p>
    <w:p w14:paraId="0BEBB4A3" w14:textId="77777777" w:rsidR="00C116AD" w:rsidRPr="00C116AD" w:rsidRDefault="00C116AD" w:rsidP="00C116AD">
      <w:pPr>
        <w:numPr>
          <w:ilvl w:val="0"/>
          <w:numId w:val="16"/>
        </w:numPr>
        <w:spacing w:before="100" w:beforeAutospacing="1" w:after="100" w:afterAutospacing="1" w:line="240" w:lineRule="auto"/>
        <w:rPr>
          <w:rFonts w:ascii="Calibri Light" w:eastAsia="Times New Roman" w:hAnsi="Calibri Light" w:cs="Calibri Light"/>
          <w:kern w:val="0"/>
          <w:lang w:val="en-US"/>
          <w14:ligatures w14:val="none"/>
        </w:rPr>
      </w:pPr>
      <w:r w:rsidRPr="00C116AD">
        <w:rPr>
          <w:rFonts w:ascii="Calibri Light" w:eastAsia="Times New Roman" w:hAnsi="Calibri Light" w:cs="Calibri Light"/>
          <w:kern w:val="0"/>
          <w:lang w:val="en-US"/>
          <w14:ligatures w14:val="none"/>
        </w:rPr>
        <w:t>A signed cover letter clearly indicating:</w:t>
      </w:r>
    </w:p>
    <w:p w14:paraId="6C7D927A" w14:textId="77777777" w:rsidR="00C116AD" w:rsidRPr="00C116AD" w:rsidRDefault="00C116AD" w:rsidP="00C116AD">
      <w:pPr>
        <w:numPr>
          <w:ilvl w:val="1"/>
          <w:numId w:val="16"/>
        </w:numPr>
        <w:spacing w:before="100" w:beforeAutospacing="1" w:after="100" w:afterAutospacing="1" w:line="240" w:lineRule="auto"/>
        <w:rPr>
          <w:rFonts w:ascii="Calibri Light" w:eastAsia="Times New Roman" w:hAnsi="Calibri Light" w:cs="Calibri Light"/>
          <w:kern w:val="0"/>
          <w:lang w:val="en-US"/>
          <w14:ligatures w14:val="none"/>
        </w:rPr>
      </w:pPr>
      <w:r w:rsidRPr="00C116AD">
        <w:rPr>
          <w:rFonts w:ascii="Calibri Light" w:eastAsia="Times New Roman" w:hAnsi="Calibri Light" w:cs="Calibri Light"/>
          <w:kern w:val="0"/>
          <w:lang w:val="en-US"/>
          <w14:ligatures w14:val="none"/>
        </w:rPr>
        <w:t>The session(s) they are applying to facilitate (by title).</w:t>
      </w:r>
    </w:p>
    <w:p w14:paraId="2869342E" w14:textId="02FA7B6B" w:rsidR="00C116AD" w:rsidRPr="00C116AD" w:rsidRDefault="00C116AD" w:rsidP="00C116AD">
      <w:pPr>
        <w:numPr>
          <w:ilvl w:val="0"/>
          <w:numId w:val="16"/>
        </w:numPr>
        <w:spacing w:before="100" w:beforeAutospacing="1" w:after="100" w:afterAutospacing="1" w:line="240" w:lineRule="auto"/>
        <w:rPr>
          <w:rFonts w:ascii="Calibri Light" w:eastAsia="Times New Roman" w:hAnsi="Calibri Light" w:cs="Calibri Light"/>
          <w:kern w:val="0"/>
          <w:lang w:val="en-US"/>
          <w14:ligatures w14:val="none"/>
        </w:rPr>
      </w:pPr>
      <w:r w:rsidRPr="00C116AD">
        <w:rPr>
          <w:rFonts w:ascii="Calibri Light" w:eastAsia="Times New Roman" w:hAnsi="Calibri Light" w:cs="Calibri Light"/>
          <w:kern w:val="0"/>
          <w:lang w:val="en-US"/>
          <w14:ligatures w14:val="none"/>
        </w:rPr>
        <w:t xml:space="preserve">A technical proposal (maximum </w:t>
      </w:r>
      <w:r w:rsidR="009842FB" w:rsidRPr="00A07166">
        <w:rPr>
          <w:rFonts w:ascii="Calibri Light" w:eastAsia="Times New Roman" w:hAnsi="Calibri Light" w:cs="Calibri Light"/>
          <w:kern w:val="0"/>
          <w:lang w:val="en-US"/>
          <w14:ligatures w14:val="none"/>
        </w:rPr>
        <w:t>2 pages</w:t>
      </w:r>
      <w:r w:rsidRPr="00C116AD">
        <w:rPr>
          <w:rFonts w:ascii="Calibri Light" w:eastAsia="Times New Roman" w:hAnsi="Calibri Light" w:cs="Calibri Light"/>
          <w:kern w:val="0"/>
          <w:lang w:val="en-US"/>
          <w14:ligatures w14:val="none"/>
        </w:rPr>
        <w:t>) outlining:</w:t>
      </w:r>
    </w:p>
    <w:p w14:paraId="670384E0" w14:textId="77777777" w:rsidR="00C116AD" w:rsidRPr="00C116AD" w:rsidRDefault="00C116AD" w:rsidP="00C116AD">
      <w:pPr>
        <w:numPr>
          <w:ilvl w:val="1"/>
          <w:numId w:val="16"/>
        </w:numPr>
        <w:spacing w:before="100" w:beforeAutospacing="1" w:after="100" w:afterAutospacing="1" w:line="240" w:lineRule="auto"/>
        <w:rPr>
          <w:rFonts w:ascii="Calibri Light" w:eastAsia="Times New Roman" w:hAnsi="Calibri Light" w:cs="Calibri Light"/>
          <w:kern w:val="0"/>
          <w:lang w:val="en-US"/>
          <w14:ligatures w14:val="none"/>
        </w:rPr>
      </w:pPr>
      <w:r w:rsidRPr="00C116AD">
        <w:rPr>
          <w:rFonts w:ascii="Calibri Light" w:eastAsia="Times New Roman" w:hAnsi="Calibri Light" w:cs="Calibri Light"/>
          <w:kern w:val="0"/>
          <w:lang w:val="en-US"/>
          <w14:ligatures w14:val="none"/>
        </w:rPr>
        <w:t>Applicant profile and relevant experience.</w:t>
      </w:r>
    </w:p>
    <w:p w14:paraId="0D0D801C" w14:textId="77777777" w:rsidR="00C116AD" w:rsidRPr="00C116AD" w:rsidRDefault="00C116AD" w:rsidP="00C116AD">
      <w:pPr>
        <w:numPr>
          <w:ilvl w:val="1"/>
          <w:numId w:val="16"/>
        </w:numPr>
        <w:spacing w:before="100" w:beforeAutospacing="1" w:after="100" w:afterAutospacing="1" w:line="240" w:lineRule="auto"/>
        <w:rPr>
          <w:rFonts w:ascii="Calibri Light" w:eastAsia="Times New Roman" w:hAnsi="Calibri Light" w:cs="Calibri Light"/>
          <w:kern w:val="0"/>
          <w:lang w:val="en-US"/>
          <w14:ligatures w14:val="none"/>
        </w:rPr>
      </w:pPr>
      <w:r w:rsidRPr="00C116AD">
        <w:rPr>
          <w:rFonts w:ascii="Calibri Light" w:eastAsia="Times New Roman" w:hAnsi="Calibri Light" w:cs="Calibri Light"/>
          <w:kern w:val="0"/>
          <w:lang w:val="en-US"/>
          <w14:ligatures w14:val="none"/>
        </w:rPr>
        <w:t xml:space="preserve">Understanding of the </w:t>
      </w:r>
      <w:proofErr w:type="spellStart"/>
      <w:r w:rsidRPr="00C116AD">
        <w:rPr>
          <w:rFonts w:ascii="Calibri Light" w:eastAsia="Times New Roman" w:hAnsi="Calibri Light" w:cs="Calibri Light"/>
          <w:kern w:val="0"/>
          <w:lang w:val="en-US"/>
          <w14:ligatures w14:val="none"/>
        </w:rPr>
        <w:t>ToT</w:t>
      </w:r>
      <w:proofErr w:type="spellEnd"/>
      <w:r w:rsidRPr="00C116AD">
        <w:rPr>
          <w:rFonts w:ascii="Calibri Light" w:eastAsia="Times New Roman" w:hAnsi="Calibri Light" w:cs="Calibri Light"/>
          <w:kern w:val="0"/>
          <w:lang w:val="en-US"/>
          <w14:ligatures w14:val="none"/>
        </w:rPr>
        <w:t xml:space="preserve"> objectives.</w:t>
      </w:r>
    </w:p>
    <w:p w14:paraId="59F879E1" w14:textId="77777777" w:rsidR="00C116AD" w:rsidRPr="00C116AD" w:rsidRDefault="00C116AD" w:rsidP="00C116AD">
      <w:pPr>
        <w:numPr>
          <w:ilvl w:val="1"/>
          <w:numId w:val="16"/>
        </w:numPr>
        <w:spacing w:before="100" w:beforeAutospacing="1" w:after="100" w:afterAutospacing="1" w:line="240" w:lineRule="auto"/>
        <w:rPr>
          <w:rFonts w:ascii="Calibri Light" w:eastAsia="Times New Roman" w:hAnsi="Calibri Light" w:cs="Calibri Light"/>
          <w:kern w:val="0"/>
          <w:lang w:val="en-US"/>
          <w14:ligatures w14:val="none"/>
        </w:rPr>
      </w:pPr>
      <w:r w:rsidRPr="00C116AD">
        <w:rPr>
          <w:rFonts w:ascii="Calibri Light" w:eastAsia="Times New Roman" w:hAnsi="Calibri Light" w:cs="Calibri Light"/>
          <w:kern w:val="0"/>
          <w:lang w:val="en-US"/>
          <w14:ligatures w14:val="none"/>
        </w:rPr>
        <w:t>Proposed facilitation approach for the selected session(s).</w:t>
      </w:r>
    </w:p>
    <w:p w14:paraId="2C68800F" w14:textId="77777777" w:rsidR="00C116AD" w:rsidRPr="00C116AD" w:rsidRDefault="00C116AD" w:rsidP="00C116AD">
      <w:pPr>
        <w:numPr>
          <w:ilvl w:val="0"/>
          <w:numId w:val="16"/>
        </w:numPr>
        <w:spacing w:before="100" w:beforeAutospacing="1" w:after="100" w:afterAutospacing="1" w:line="240" w:lineRule="auto"/>
        <w:rPr>
          <w:rFonts w:ascii="Calibri Light" w:eastAsia="Times New Roman" w:hAnsi="Calibri Light" w:cs="Calibri Light"/>
          <w:kern w:val="0"/>
          <w:lang w:val="en-US"/>
          <w14:ligatures w14:val="none"/>
        </w:rPr>
      </w:pPr>
      <w:r w:rsidRPr="00C116AD">
        <w:rPr>
          <w:rFonts w:ascii="Calibri Light" w:eastAsia="Times New Roman" w:hAnsi="Calibri Light" w:cs="Calibri Light"/>
          <w:kern w:val="0"/>
          <w:lang w:val="en-US"/>
          <w14:ligatures w14:val="none"/>
        </w:rPr>
        <w:t>A Curriculum Vitae (CV).</w:t>
      </w:r>
    </w:p>
    <w:p w14:paraId="400598B0" w14:textId="77777777" w:rsidR="00C116AD" w:rsidRPr="00C116AD" w:rsidRDefault="00C116AD" w:rsidP="00C116AD">
      <w:pPr>
        <w:numPr>
          <w:ilvl w:val="0"/>
          <w:numId w:val="16"/>
        </w:numPr>
        <w:spacing w:before="100" w:beforeAutospacing="1" w:after="100" w:afterAutospacing="1" w:line="240" w:lineRule="auto"/>
        <w:rPr>
          <w:rFonts w:ascii="Calibri Light" w:eastAsia="Times New Roman" w:hAnsi="Calibri Light" w:cs="Calibri Light"/>
          <w:kern w:val="0"/>
          <w:lang w:val="en-US"/>
          <w14:ligatures w14:val="none"/>
        </w:rPr>
      </w:pPr>
      <w:r w:rsidRPr="00C116AD">
        <w:rPr>
          <w:rFonts w:ascii="Calibri Light" w:eastAsia="Times New Roman" w:hAnsi="Calibri Light" w:cs="Calibri Light"/>
          <w:kern w:val="0"/>
          <w:lang w:val="en-US"/>
          <w14:ligatures w14:val="none"/>
        </w:rPr>
        <w:t>Two samples of relevant previous facilitation or training work (where applicable).</w:t>
      </w:r>
    </w:p>
    <w:p w14:paraId="1699F999" w14:textId="376CB7A1" w:rsidR="00173BC2" w:rsidRPr="00A07166" w:rsidRDefault="00C116AD" w:rsidP="00C116AD">
      <w:pPr>
        <w:numPr>
          <w:ilvl w:val="0"/>
          <w:numId w:val="16"/>
        </w:numPr>
        <w:spacing w:before="100" w:beforeAutospacing="1" w:after="100" w:afterAutospacing="1" w:line="240" w:lineRule="auto"/>
        <w:rPr>
          <w:rFonts w:ascii="Calibri Light" w:eastAsia="Times New Roman" w:hAnsi="Calibri Light" w:cs="Calibri Light"/>
          <w:kern w:val="0"/>
          <w:lang w:val="en-US"/>
          <w14:ligatures w14:val="none"/>
        </w:rPr>
      </w:pPr>
      <w:r w:rsidRPr="00C116AD">
        <w:rPr>
          <w:rFonts w:ascii="Calibri Light" w:eastAsia="Times New Roman" w:hAnsi="Calibri Light" w:cs="Calibri Light"/>
          <w:kern w:val="0"/>
          <w:lang w:val="en-US"/>
          <w14:ligatures w14:val="none"/>
        </w:rPr>
        <w:t>A financial proposal indicating facilitation fees (USD), inclusive of all costs.</w:t>
      </w:r>
    </w:p>
    <w:p w14:paraId="7897FE81" w14:textId="39862139" w:rsidR="00450507" w:rsidRPr="00A07166" w:rsidRDefault="00A07166" w:rsidP="00A07166">
      <w:pPr>
        <w:spacing w:before="100" w:beforeAutospacing="1" w:after="100" w:afterAutospacing="1" w:line="240" w:lineRule="auto"/>
        <w:outlineLvl w:val="1"/>
        <w:rPr>
          <w:rFonts w:ascii="Calibri Light" w:eastAsia="Times New Roman" w:hAnsi="Calibri Light" w:cs="Calibri Light"/>
          <w:b/>
          <w:bCs/>
          <w:kern w:val="0"/>
          <w:lang w:val="en-US"/>
          <w14:ligatures w14:val="none"/>
        </w:rPr>
      </w:pPr>
      <w:r w:rsidRPr="00A07166">
        <w:rPr>
          <w:rStyle w:val="Strong"/>
          <w:rFonts w:ascii="Calibri Light" w:hAnsi="Calibri Light" w:cs="Calibri Light"/>
          <w:b w:val="0"/>
          <w:bCs w:val="0"/>
        </w:rPr>
        <w:t>Applications should be submitted by email to</w:t>
      </w:r>
      <w:r w:rsidRPr="00A07166">
        <w:rPr>
          <w:rFonts w:ascii="Calibri Light" w:hAnsi="Calibri Light" w:cs="Calibri Light"/>
          <w:b/>
          <w:bCs/>
        </w:rPr>
        <w:t xml:space="preserve"> </w:t>
      </w:r>
      <w:r w:rsidRPr="00A07166">
        <w:rPr>
          <w:rStyle w:val="Strong"/>
          <w:rFonts w:ascii="Calibri Light" w:hAnsi="Calibri Light" w:cs="Calibri Light"/>
          <w:b w:val="0"/>
          <w:bCs w:val="0"/>
        </w:rPr>
        <w:t>afsa@afsafrica.org</w:t>
      </w:r>
      <w:r w:rsidRPr="00A07166">
        <w:rPr>
          <w:rFonts w:ascii="Calibri Light" w:hAnsi="Calibri Light" w:cs="Calibri Light"/>
          <w:b/>
          <w:bCs/>
        </w:rPr>
        <w:t xml:space="preserve"> </w:t>
      </w:r>
      <w:r w:rsidRPr="00A07166">
        <w:rPr>
          <w:rStyle w:val="Strong"/>
          <w:rFonts w:ascii="Calibri Light" w:hAnsi="Calibri Light" w:cs="Calibri Light"/>
          <w:b w:val="0"/>
          <w:bCs w:val="0"/>
        </w:rPr>
        <w:t xml:space="preserve">no later than </w:t>
      </w:r>
      <w:r w:rsidRPr="00A07166">
        <w:rPr>
          <w:rStyle w:val="Strong"/>
          <w:rFonts w:ascii="Calibri Light" w:hAnsi="Calibri Light" w:cs="Calibri Light"/>
          <w:color w:val="EE0000"/>
        </w:rPr>
        <w:t>6th February 2026</w:t>
      </w:r>
      <w:r w:rsidRPr="00A07166">
        <w:rPr>
          <w:rFonts w:ascii="Calibri Light" w:hAnsi="Calibri Light" w:cs="Calibri Light"/>
          <w:color w:val="EE0000"/>
        </w:rPr>
        <w:t xml:space="preserve">, </w:t>
      </w:r>
      <w:r w:rsidRPr="00A07166">
        <w:rPr>
          <w:rFonts w:ascii="Calibri Light" w:hAnsi="Calibri Light" w:cs="Calibri Light"/>
        </w:rPr>
        <w:t xml:space="preserve">with the subject line: </w:t>
      </w:r>
      <w:r w:rsidRPr="00A07166">
        <w:rPr>
          <w:rStyle w:val="Strong"/>
          <w:rFonts w:ascii="Calibri Light" w:hAnsi="Calibri Light" w:cs="Calibri Light"/>
        </w:rPr>
        <w:t>“Facilitator Application – Training of Trainers (</w:t>
      </w:r>
      <w:proofErr w:type="spellStart"/>
      <w:r w:rsidRPr="00A07166">
        <w:rPr>
          <w:rStyle w:val="Strong"/>
          <w:rFonts w:ascii="Calibri Light" w:hAnsi="Calibri Light" w:cs="Calibri Light"/>
        </w:rPr>
        <w:t>ToT</w:t>
      </w:r>
      <w:proofErr w:type="spellEnd"/>
      <w:r w:rsidRPr="00A07166">
        <w:rPr>
          <w:rStyle w:val="Strong"/>
          <w:rFonts w:ascii="Calibri Light" w:hAnsi="Calibri Light" w:cs="Calibri Light"/>
        </w:rPr>
        <w:t>) on Integrating Agroecology and Sustainable Food Systems into African Territorial Markets.”</w:t>
      </w:r>
    </w:p>
    <w:sectPr w:rsidR="00450507" w:rsidRPr="00A0716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3A033A"/>
    <w:multiLevelType w:val="multilevel"/>
    <w:tmpl w:val="C8DAFBE2"/>
    <w:lvl w:ilvl="0">
      <w:start w:val="5"/>
      <w:numFmt w:val="decimal"/>
      <w:lvlText w:val="%1."/>
      <w:lvlJc w:val="left"/>
      <w:pPr>
        <w:ind w:left="480" w:hanging="480"/>
      </w:pPr>
      <w:rPr>
        <w:rFonts w:hint="default"/>
      </w:rPr>
    </w:lvl>
    <w:lvl w:ilvl="1">
      <w:start w:val="5"/>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8E9660E"/>
    <w:multiLevelType w:val="multilevel"/>
    <w:tmpl w:val="EC5AB8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6F11BD2"/>
    <w:multiLevelType w:val="multilevel"/>
    <w:tmpl w:val="F90830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76F0411"/>
    <w:multiLevelType w:val="multilevel"/>
    <w:tmpl w:val="4DDE9A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7BB6CFC"/>
    <w:multiLevelType w:val="multilevel"/>
    <w:tmpl w:val="904C1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0706E5C"/>
    <w:multiLevelType w:val="multilevel"/>
    <w:tmpl w:val="40B83D8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70150DD"/>
    <w:multiLevelType w:val="multilevel"/>
    <w:tmpl w:val="01B2420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FBF4D85"/>
    <w:multiLevelType w:val="multilevel"/>
    <w:tmpl w:val="779E61CA"/>
    <w:lvl w:ilvl="0">
      <w:start w:val="10"/>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5173B0E"/>
    <w:multiLevelType w:val="multilevel"/>
    <w:tmpl w:val="9E443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866326A"/>
    <w:multiLevelType w:val="multilevel"/>
    <w:tmpl w:val="7D1ADA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BE71D9E"/>
    <w:multiLevelType w:val="multilevel"/>
    <w:tmpl w:val="F2B6D3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F1E02E0"/>
    <w:multiLevelType w:val="multilevel"/>
    <w:tmpl w:val="D1F64D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F2803E7"/>
    <w:multiLevelType w:val="multilevel"/>
    <w:tmpl w:val="BAB07B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86430D5"/>
    <w:multiLevelType w:val="hybridMultilevel"/>
    <w:tmpl w:val="3D52FF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0AB42A8"/>
    <w:multiLevelType w:val="multilevel"/>
    <w:tmpl w:val="CF8608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7C41DB1"/>
    <w:multiLevelType w:val="multilevel"/>
    <w:tmpl w:val="A2201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4D31384"/>
    <w:multiLevelType w:val="multilevel"/>
    <w:tmpl w:val="C4EAEA7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75695320">
    <w:abstractNumId w:val="2"/>
  </w:num>
  <w:num w:numId="2" w16cid:durableId="587271817">
    <w:abstractNumId w:val="10"/>
  </w:num>
  <w:num w:numId="3" w16cid:durableId="2015374871">
    <w:abstractNumId w:val="1"/>
  </w:num>
  <w:num w:numId="4" w16cid:durableId="1926912501">
    <w:abstractNumId w:val="15"/>
  </w:num>
  <w:num w:numId="5" w16cid:durableId="1012336500">
    <w:abstractNumId w:val="12"/>
  </w:num>
  <w:num w:numId="6" w16cid:durableId="1260870216">
    <w:abstractNumId w:val="13"/>
  </w:num>
  <w:num w:numId="7" w16cid:durableId="1804233087">
    <w:abstractNumId w:val="0"/>
  </w:num>
  <w:num w:numId="8" w16cid:durableId="1240751839">
    <w:abstractNumId w:val="11"/>
  </w:num>
  <w:num w:numId="9" w16cid:durableId="1134828269">
    <w:abstractNumId w:val="14"/>
  </w:num>
  <w:num w:numId="10" w16cid:durableId="978730264">
    <w:abstractNumId w:val="6"/>
  </w:num>
  <w:num w:numId="11" w16cid:durableId="2019381047">
    <w:abstractNumId w:val="16"/>
  </w:num>
  <w:num w:numId="12" w16cid:durableId="1925917029">
    <w:abstractNumId w:val="7"/>
  </w:num>
  <w:num w:numId="13" w16cid:durableId="43259205">
    <w:abstractNumId w:val="8"/>
  </w:num>
  <w:num w:numId="14" w16cid:durableId="225192469">
    <w:abstractNumId w:val="3"/>
  </w:num>
  <w:num w:numId="15" w16cid:durableId="1952009158">
    <w:abstractNumId w:val="4"/>
  </w:num>
  <w:num w:numId="16" w16cid:durableId="2031832704">
    <w:abstractNumId w:val="5"/>
  </w:num>
  <w:num w:numId="17" w16cid:durableId="12664247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0507"/>
    <w:rsid w:val="00013496"/>
    <w:rsid w:val="00046BE5"/>
    <w:rsid w:val="00053947"/>
    <w:rsid w:val="00097BE1"/>
    <w:rsid w:val="001424DF"/>
    <w:rsid w:val="00173BC2"/>
    <w:rsid w:val="002070EE"/>
    <w:rsid w:val="003C6CB5"/>
    <w:rsid w:val="004113C6"/>
    <w:rsid w:val="00450507"/>
    <w:rsid w:val="007A19DF"/>
    <w:rsid w:val="00892B03"/>
    <w:rsid w:val="008D216B"/>
    <w:rsid w:val="009842FB"/>
    <w:rsid w:val="009B5B00"/>
    <w:rsid w:val="009F3158"/>
    <w:rsid w:val="00A03B8C"/>
    <w:rsid w:val="00A07166"/>
    <w:rsid w:val="00C116AD"/>
    <w:rsid w:val="00C22A78"/>
    <w:rsid w:val="00CB335E"/>
    <w:rsid w:val="00D658A5"/>
    <w:rsid w:val="00ED606E"/>
    <w:rsid w:val="00EE06CC"/>
    <w:rsid w:val="00F53075"/>
    <w:rsid w:val="00F5351D"/>
    <w:rsid w:val="00F738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289506"/>
  <w15:chartTrackingRefBased/>
  <w15:docId w15:val="{C90E44F9-FE2E-4210-B1DB-105574E07A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Heading1">
    <w:name w:val="heading 1"/>
    <w:basedOn w:val="Normal"/>
    <w:next w:val="Normal"/>
    <w:link w:val="Heading1Char"/>
    <w:uiPriority w:val="9"/>
    <w:qFormat/>
    <w:rsid w:val="0045050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5050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5050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5050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5050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5050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5050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5050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5050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50507"/>
    <w:rPr>
      <w:rFonts w:asciiTheme="majorHAnsi" w:eastAsiaTheme="majorEastAsia" w:hAnsiTheme="majorHAnsi" w:cstheme="majorBidi"/>
      <w:color w:val="0F4761" w:themeColor="accent1" w:themeShade="BF"/>
      <w:sz w:val="40"/>
      <w:szCs w:val="40"/>
      <w:lang w:val="en-GB"/>
    </w:rPr>
  </w:style>
  <w:style w:type="character" w:customStyle="1" w:styleId="Heading2Char">
    <w:name w:val="Heading 2 Char"/>
    <w:basedOn w:val="DefaultParagraphFont"/>
    <w:link w:val="Heading2"/>
    <w:uiPriority w:val="9"/>
    <w:semiHidden/>
    <w:rsid w:val="00450507"/>
    <w:rPr>
      <w:rFonts w:asciiTheme="majorHAnsi" w:eastAsiaTheme="majorEastAsia" w:hAnsiTheme="majorHAnsi" w:cstheme="majorBidi"/>
      <w:color w:val="0F4761" w:themeColor="accent1" w:themeShade="BF"/>
      <w:sz w:val="32"/>
      <w:szCs w:val="32"/>
      <w:lang w:val="en-GB"/>
    </w:rPr>
  </w:style>
  <w:style w:type="character" w:customStyle="1" w:styleId="Heading3Char">
    <w:name w:val="Heading 3 Char"/>
    <w:basedOn w:val="DefaultParagraphFont"/>
    <w:link w:val="Heading3"/>
    <w:uiPriority w:val="9"/>
    <w:semiHidden/>
    <w:rsid w:val="00450507"/>
    <w:rPr>
      <w:rFonts w:eastAsiaTheme="majorEastAsia" w:cstheme="majorBidi"/>
      <w:color w:val="0F4761" w:themeColor="accent1" w:themeShade="BF"/>
      <w:sz w:val="28"/>
      <w:szCs w:val="28"/>
      <w:lang w:val="en-GB"/>
    </w:rPr>
  </w:style>
  <w:style w:type="character" w:customStyle="1" w:styleId="Heading4Char">
    <w:name w:val="Heading 4 Char"/>
    <w:basedOn w:val="DefaultParagraphFont"/>
    <w:link w:val="Heading4"/>
    <w:uiPriority w:val="9"/>
    <w:semiHidden/>
    <w:rsid w:val="00450507"/>
    <w:rPr>
      <w:rFonts w:eastAsiaTheme="majorEastAsia" w:cstheme="majorBidi"/>
      <w:i/>
      <w:iCs/>
      <w:color w:val="0F4761" w:themeColor="accent1" w:themeShade="BF"/>
      <w:lang w:val="en-GB"/>
    </w:rPr>
  </w:style>
  <w:style w:type="character" w:customStyle="1" w:styleId="Heading5Char">
    <w:name w:val="Heading 5 Char"/>
    <w:basedOn w:val="DefaultParagraphFont"/>
    <w:link w:val="Heading5"/>
    <w:uiPriority w:val="9"/>
    <w:semiHidden/>
    <w:rsid w:val="00450507"/>
    <w:rPr>
      <w:rFonts w:eastAsiaTheme="majorEastAsia" w:cstheme="majorBidi"/>
      <w:color w:val="0F4761" w:themeColor="accent1" w:themeShade="BF"/>
      <w:lang w:val="en-GB"/>
    </w:rPr>
  </w:style>
  <w:style w:type="character" w:customStyle="1" w:styleId="Heading6Char">
    <w:name w:val="Heading 6 Char"/>
    <w:basedOn w:val="DefaultParagraphFont"/>
    <w:link w:val="Heading6"/>
    <w:uiPriority w:val="9"/>
    <w:semiHidden/>
    <w:rsid w:val="00450507"/>
    <w:rPr>
      <w:rFonts w:eastAsiaTheme="majorEastAsia" w:cstheme="majorBidi"/>
      <w:i/>
      <w:iCs/>
      <w:color w:val="595959" w:themeColor="text1" w:themeTint="A6"/>
      <w:lang w:val="en-GB"/>
    </w:rPr>
  </w:style>
  <w:style w:type="character" w:customStyle="1" w:styleId="Heading7Char">
    <w:name w:val="Heading 7 Char"/>
    <w:basedOn w:val="DefaultParagraphFont"/>
    <w:link w:val="Heading7"/>
    <w:uiPriority w:val="9"/>
    <w:semiHidden/>
    <w:rsid w:val="00450507"/>
    <w:rPr>
      <w:rFonts w:eastAsiaTheme="majorEastAsia" w:cstheme="majorBidi"/>
      <w:color w:val="595959" w:themeColor="text1" w:themeTint="A6"/>
      <w:lang w:val="en-GB"/>
    </w:rPr>
  </w:style>
  <w:style w:type="character" w:customStyle="1" w:styleId="Heading8Char">
    <w:name w:val="Heading 8 Char"/>
    <w:basedOn w:val="DefaultParagraphFont"/>
    <w:link w:val="Heading8"/>
    <w:uiPriority w:val="9"/>
    <w:semiHidden/>
    <w:rsid w:val="00450507"/>
    <w:rPr>
      <w:rFonts w:eastAsiaTheme="majorEastAsia" w:cstheme="majorBidi"/>
      <w:i/>
      <w:iCs/>
      <w:color w:val="272727" w:themeColor="text1" w:themeTint="D8"/>
      <w:lang w:val="en-GB"/>
    </w:rPr>
  </w:style>
  <w:style w:type="character" w:customStyle="1" w:styleId="Heading9Char">
    <w:name w:val="Heading 9 Char"/>
    <w:basedOn w:val="DefaultParagraphFont"/>
    <w:link w:val="Heading9"/>
    <w:uiPriority w:val="9"/>
    <w:semiHidden/>
    <w:rsid w:val="00450507"/>
    <w:rPr>
      <w:rFonts w:eastAsiaTheme="majorEastAsia" w:cstheme="majorBidi"/>
      <w:color w:val="272727" w:themeColor="text1" w:themeTint="D8"/>
      <w:lang w:val="en-GB"/>
    </w:rPr>
  </w:style>
  <w:style w:type="paragraph" w:styleId="Title">
    <w:name w:val="Title"/>
    <w:basedOn w:val="Normal"/>
    <w:next w:val="Normal"/>
    <w:link w:val="TitleChar"/>
    <w:uiPriority w:val="10"/>
    <w:qFormat/>
    <w:rsid w:val="0045050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50507"/>
    <w:rPr>
      <w:rFonts w:asciiTheme="majorHAnsi" w:eastAsiaTheme="majorEastAsia" w:hAnsiTheme="majorHAnsi" w:cstheme="majorBidi"/>
      <w:spacing w:val="-10"/>
      <w:kern w:val="28"/>
      <w:sz w:val="56"/>
      <w:szCs w:val="56"/>
      <w:lang w:val="en-GB"/>
    </w:rPr>
  </w:style>
  <w:style w:type="paragraph" w:styleId="Subtitle">
    <w:name w:val="Subtitle"/>
    <w:basedOn w:val="Normal"/>
    <w:next w:val="Normal"/>
    <w:link w:val="SubtitleChar"/>
    <w:uiPriority w:val="11"/>
    <w:qFormat/>
    <w:rsid w:val="0045050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50507"/>
    <w:rPr>
      <w:rFonts w:eastAsiaTheme="majorEastAsia" w:cstheme="majorBidi"/>
      <w:color w:val="595959" w:themeColor="text1" w:themeTint="A6"/>
      <w:spacing w:val="15"/>
      <w:sz w:val="28"/>
      <w:szCs w:val="28"/>
      <w:lang w:val="en-GB"/>
    </w:rPr>
  </w:style>
  <w:style w:type="paragraph" w:styleId="Quote">
    <w:name w:val="Quote"/>
    <w:basedOn w:val="Normal"/>
    <w:next w:val="Normal"/>
    <w:link w:val="QuoteChar"/>
    <w:uiPriority w:val="29"/>
    <w:qFormat/>
    <w:rsid w:val="00450507"/>
    <w:pPr>
      <w:spacing w:before="160"/>
      <w:jc w:val="center"/>
    </w:pPr>
    <w:rPr>
      <w:i/>
      <w:iCs/>
      <w:color w:val="404040" w:themeColor="text1" w:themeTint="BF"/>
    </w:rPr>
  </w:style>
  <w:style w:type="character" w:customStyle="1" w:styleId="QuoteChar">
    <w:name w:val="Quote Char"/>
    <w:basedOn w:val="DefaultParagraphFont"/>
    <w:link w:val="Quote"/>
    <w:uiPriority w:val="29"/>
    <w:rsid w:val="00450507"/>
    <w:rPr>
      <w:i/>
      <w:iCs/>
      <w:color w:val="404040" w:themeColor="text1" w:themeTint="BF"/>
      <w:lang w:val="en-GB"/>
    </w:rPr>
  </w:style>
  <w:style w:type="paragraph" w:styleId="ListParagraph">
    <w:name w:val="List Paragraph"/>
    <w:basedOn w:val="Normal"/>
    <w:uiPriority w:val="34"/>
    <w:qFormat/>
    <w:rsid w:val="00450507"/>
    <w:pPr>
      <w:ind w:left="720"/>
      <w:contextualSpacing/>
    </w:pPr>
  </w:style>
  <w:style w:type="character" w:styleId="IntenseEmphasis">
    <w:name w:val="Intense Emphasis"/>
    <w:basedOn w:val="DefaultParagraphFont"/>
    <w:uiPriority w:val="21"/>
    <w:qFormat/>
    <w:rsid w:val="00450507"/>
    <w:rPr>
      <w:i/>
      <w:iCs/>
      <w:color w:val="0F4761" w:themeColor="accent1" w:themeShade="BF"/>
    </w:rPr>
  </w:style>
  <w:style w:type="paragraph" w:styleId="IntenseQuote">
    <w:name w:val="Intense Quote"/>
    <w:basedOn w:val="Normal"/>
    <w:next w:val="Normal"/>
    <w:link w:val="IntenseQuoteChar"/>
    <w:uiPriority w:val="30"/>
    <w:qFormat/>
    <w:rsid w:val="0045050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50507"/>
    <w:rPr>
      <w:i/>
      <w:iCs/>
      <w:color w:val="0F4761" w:themeColor="accent1" w:themeShade="BF"/>
      <w:lang w:val="en-GB"/>
    </w:rPr>
  </w:style>
  <w:style w:type="character" w:styleId="IntenseReference">
    <w:name w:val="Intense Reference"/>
    <w:basedOn w:val="DefaultParagraphFont"/>
    <w:uiPriority w:val="32"/>
    <w:qFormat/>
    <w:rsid w:val="00450507"/>
    <w:rPr>
      <w:b/>
      <w:bCs/>
      <w:smallCaps/>
      <w:color w:val="0F4761" w:themeColor="accent1" w:themeShade="BF"/>
      <w:spacing w:val="5"/>
    </w:rPr>
  </w:style>
  <w:style w:type="paragraph" w:styleId="NormalWeb">
    <w:name w:val="Normal (Web)"/>
    <w:basedOn w:val="Normal"/>
    <w:uiPriority w:val="99"/>
    <w:unhideWhenUsed/>
    <w:rsid w:val="00097BE1"/>
    <w:pPr>
      <w:spacing w:before="100" w:beforeAutospacing="1" w:after="100" w:afterAutospacing="1" w:line="240" w:lineRule="auto"/>
    </w:pPr>
    <w:rPr>
      <w:rFonts w:ascii="Times New Roman" w:eastAsia="Times New Roman" w:hAnsi="Times New Roman" w:cs="Times New Roman"/>
      <w:kern w:val="0"/>
      <w:sz w:val="24"/>
      <w:szCs w:val="24"/>
      <w:lang w:val="en-US"/>
      <w14:ligatures w14:val="none"/>
    </w:rPr>
  </w:style>
  <w:style w:type="character" w:styleId="Strong">
    <w:name w:val="Strong"/>
    <w:basedOn w:val="DefaultParagraphFont"/>
    <w:uiPriority w:val="22"/>
    <w:qFormat/>
    <w:rsid w:val="00097BE1"/>
    <w:rPr>
      <w:b/>
      <w:bCs/>
    </w:rPr>
  </w:style>
  <w:style w:type="character" w:styleId="Hyperlink">
    <w:name w:val="Hyperlink"/>
    <w:basedOn w:val="DefaultParagraphFont"/>
    <w:uiPriority w:val="99"/>
    <w:unhideWhenUsed/>
    <w:rsid w:val="00053947"/>
    <w:rPr>
      <w:color w:val="467886" w:themeColor="hyperlink"/>
      <w:u w:val="single"/>
    </w:rPr>
  </w:style>
  <w:style w:type="character" w:styleId="UnresolvedMention">
    <w:name w:val="Unresolved Mention"/>
    <w:basedOn w:val="DefaultParagraphFont"/>
    <w:uiPriority w:val="99"/>
    <w:semiHidden/>
    <w:unhideWhenUsed/>
    <w:rsid w:val="0005394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4</Pages>
  <Words>1118</Words>
  <Characters>7463</Characters>
  <Application>Microsoft Office Word</Application>
  <DocSecurity>0</DocSecurity>
  <Lines>138</Lines>
  <Paragraphs>108</Paragraphs>
  <ScaleCrop>false</ScaleCrop>
  <HeadingPairs>
    <vt:vector size="4" baseType="variant">
      <vt:variant>
        <vt:lpstr>Title</vt:lpstr>
      </vt:variant>
      <vt:variant>
        <vt:i4>1</vt:i4>
      </vt:variant>
      <vt:variant>
        <vt:lpstr>Headings</vt:lpstr>
      </vt:variant>
      <vt:variant>
        <vt:i4>16</vt:i4>
      </vt:variant>
    </vt:vector>
  </HeadingPairs>
  <TitlesOfParts>
    <vt:vector size="17" baseType="lpstr">
      <vt:lpstr/>
      <vt:lpstr>/</vt:lpstr>
      <vt:lpstr/>
      <vt:lpstr/>
      <vt:lpstr>TERMS OF REFERENCE (ToR)</vt:lpstr>
      <vt:lpstr>        Consultancy to Conduct a Gender Analysis for the “Strengthening Cross-Border Tra</vt:lpstr>
      <vt:lpstr>    1. Background</vt:lpstr>
      <vt:lpstr>    2. Purpose of the Consultancy</vt:lpstr>
      <vt:lpstr>    3. Specific Objectives</vt:lpstr>
      <vt:lpstr>    4. Scope of Work</vt:lpstr>
      <vt:lpstr>    5. Expected Deliverables</vt:lpstr>
      <vt:lpstr>    6. Methodology</vt:lpstr>
      <vt:lpstr>    7. Duration and Level of Effort</vt:lpstr>
      <vt:lpstr>    8. Expected Qualifications of the Consultant</vt:lpstr>
      <vt:lpstr>    9. Reporting and Supervision</vt:lpstr>
      <vt:lpstr>    10. Ethical Considerations</vt:lpstr>
      <vt:lpstr>    Applications should be sent to afsa@afsafrica.org by [28th October,2025] with th</vt:lpstr>
    </vt:vector>
  </TitlesOfParts>
  <Company/>
  <LinksUpToDate>false</LinksUpToDate>
  <CharactersWithSpaces>8473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Nabaggala</dc:creator>
  <cp:keywords/>
  <dc:description/>
  <cp:lastModifiedBy>Kirubel Teshome</cp:lastModifiedBy>
  <cp:revision>17</cp:revision>
  <dcterms:created xsi:type="dcterms:W3CDTF">2026-01-30T09:42:00Z</dcterms:created>
  <dcterms:modified xsi:type="dcterms:W3CDTF">2026-01-30T13:35:00Z</dcterms:modified>
</cp:coreProperties>
</file>